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95" w:rsidRDefault="004A36B2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Для рассылки по спискам!</w:t>
      </w:r>
    </w:p>
    <w:p w:rsidR="000E2D95" w:rsidRDefault="000E2D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2D95" w:rsidRDefault="004A36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Уважаемые руководители!</w:t>
      </w:r>
    </w:p>
    <w:p w:rsidR="000E2D95" w:rsidRDefault="000E2D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 получили это письмо в связи с отсутствием отчетности и уплаты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2025 год. Такая обязанность предусмотрена Законом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>
        <w:rPr>
          <w:rStyle w:val="ae"/>
          <w:rFonts w:ascii="Times New Roman" w:hAnsi="Times New Roman" w:cs="Times New Roman"/>
          <w:sz w:val="24"/>
          <w:szCs w:val="24"/>
        </w:rPr>
        <w:t>.</w:t>
      </w:r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Информируем Вас о том, что несвоевременная подача отчетности, как и несвоевременная оплата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влечет</w:t>
      </w:r>
      <w:r>
        <w:rPr>
          <w:rFonts w:ascii="Times New Roman" w:hAnsi="Times New Roman" w:cs="Times New Roman"/>
          <w:sz w:val="24"/>
          <w:szCs w:val="24"/>
        </w:rPr>
        <w:t xml:space="preserve"> за собой ответственность</w:t>
      </w:r>
      <w:r>
        <w:rPr>
          <w:rStyle w:val="ae"/>
          <w:rFonts w:ascii="Times New Roman" w:hAnsi="Times New Roman" w:cs="Times New Roman"/>
          <w:sz w:val="24"/>
          <w:szCs w:val="24"/>
        </w:rPr>
        <w:footnoteReference w:id="2"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целях профилактики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Федеральная служба по надзору в сфере природопользования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Росприроднадзор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</w:t>
      </w:r>
      <w:r>
        <w:rPr>
          <w:rFonts w:ascii="Times New Roman" w:eastAsia="Times New Roman" w:hAnsi="Times New Roman" w:cs="Times New Roman"/>
          <w:sz w:val="24"/>
          <w:szCs w:val="24"/>
        </w:rPr>
        <w:t>ии)</w:t>
      </w:r>
      <w:r>
        <w:rPr>
          <w:rFonts w:ascii="Times New Roman" w:hAnsi="Times New Roman" w:cs="Times New Roman"/>
          <w:sz w:val="24"/>
          <w:szCs w:val="24"/>
        </w:rPr>
        <w:t xml:space="preserve"> совместно с Уполномоченным по защите прав предпринимателей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Приморском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крае проведут рабочую встречу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с предпринимателями, которые по данным ООО «ЦРПТ» </w:t>
      </w:r>
      <w:r>
        <w:rPr>
          <w:rFonts w:ascii="Times New Roman" w:eastAsia="Times New Roman" w:hAnsi="Times New Roman" w:cs="Times New Roman"/>
          <w:sz w:val="24"/>
          <w:szCs w:val="24"/>
        </w:rPr>
        <w:t>произвели товары, осуществили их реализацию в 2025 году и не подали отчетность по расширен</w:t>
      </w:r>
      <w:r>
        <w:rPr>
          <w:rFonts w:ascii="Times New Roman" w:eastAsia="Times New Roman" w:hAnsi="Times New Roman" w:cs="Times New Roman"/>
          <w:sz w:val="24"/>
          <w:szCs w:val="24"/>
        </w:rPr>
        <w:t>ной ответственности производителей</w:t>
      </w:r>
      <w:r>
        <w:rPr>
          <w:rStyle w:val="ae"/>
          <w:rFonts w:ascii="Times New Roman" w:eastAsia="Times New Roman" w:hAnsi="Times New Roman" w:cs="Times New Roman"/>
          <w:sz w:val="24"/>
          <w:szCs w:val="24"/>
        </w:rPr>
        <w:footnoteReference w:id="3"/>
      </w:r>
      <w:r>
        <w:rPr>
          <w:rStyle w:val="ae"/>
          <w:rFonts w:ascii="Times New Roman" w:eastAsia="Times New Roman" w:hAnsi="Times New Roman" w:cs="Times New Roman"/>
          <w:sz w:val="24"/>
          <w:szCs w:val="24"/>
        </w:rPr>
        <w:t>.</w:t>
      </w:r>
    </w:p>
    <w:p w:rsidR="000E2D95" w:rsidRDefault="000E2D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2D95" w:rsidRDefault="004A36B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Приглашаем Вас принять участие в рабочей встрече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вебинаре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«Обсуждение ключевых вопросов расширенной ответственности производителей и уплаты экологического сбора»!</w:t>
      </w:r>
    </w:p>
    <w:p w:rsidR="000E2D95" w:rsidRDefault="000E2D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>Когда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:08.10.2026 в 16:00 (9:00 по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МСК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0E2D95" w:rsidRDefault="004A36B2">
      <w:pPr>
        <w:spacing w:after="0"/>
        <w:ind w:firstLine="709"/>
        <w:jc w:val="both"/>
        <w:rPr>
          <w:rStyle w:val="af6"/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Ссылка для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>регистрации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: </w:t>
      </w:r>
      <w:hyperlink r:id="rId9" w:tooltip="https://xn--25-9kcqjffxnf3b.xn--p1ai/events/52073/" w:history="1">
        <w:r>
          <w:rPr>
            <w:rStyle w:val="af6"/>
            <w:rFonts w:ascii="Times New Roman" w:hAnsi="Times New Roman" w:cs="Times New Roman"/>
            <w:sz w:val="24"/>
            <w:szCs w:val="24"/>
            <w:highlight w:val="white"/>
          </w:rPr>
          <w:t>https://xn--25-9kcqjffxnf3b.xn--p1ai/</w:t>
        </w:r>
        <w:proofErr w:type="spellStart"/>
        <w:r>
          <w:rPr>
            <w:rStyle w:val="af6"/>
            <w:rFonts w:ascii="Times New Roman" w:hAnsi="Times New Roman" w:cs="Times New Roman"/>
            <w:sz w:val="24"/>
            <w:szCs w:val="24"/>
            <w:highlight w:val="white"/>
          </w:rPr>
          <w:t>events</w:t>
        </w:r>
        <w:proofErr w:type="spellEnd"/>
        <w:r>
          <w:rPr>
            <w:rStyle w:val="af6"/>
            <w:rFonts w:ascii="Times New Roman" w:hAnsi="Times New Roman" w:cs="Times New Roman"/>
            <w:sz w:val="24"/>
            <w:szCs w:val="24"/>
            <w:highlight w:val="white"/>
          </w:rPr>
          <w:t>/52073/</w:t>
        </w:r>
      </w:hyperlink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Ссылка на подключение будет направлена после регистрации! </w:t>
      </w:r>
    </w:p>
    <w:p w:rsidR="000E2D95" w:rsidRDefault="000E2D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D95" w:rsidRDefault="004A36B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Спикеры:</w:t>
      </w:r>
    </w:p>
    <w:p w:rsidR="000E2D95" w:rsidRDefault="004A36B2">
      <w:pPr>
        <w:spacing w:after="0"/>
        <w:ind w:left="992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представитель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Росприроднадзора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</w:t>
      </w:r>
    </w:p>
    <w:p w:rsidR="000E2D95" w:rsidRDefault="004A36B2">
      <w:pPr>
        <w:pStyle w:val="aff2"/>
        <w:numPr>
          <w:ilvl w:val="0"/>
          <w:numId w:val="10"/>
        </w:numPr>
        <w:spacing w:after="0"/>
        <w:ind w:left="992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Кошелева Наталия Александровна,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Уполномоченного по защите прав предпринимателей в Приморском крае </w:t>
      </w:r>
    </w:p>
    <w:p w:rsidR="000E2D95" w:rsidRDefault="000E2D95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D95" w:rsidRDefault="004A36B2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Вопросы для обсуждения: </w:t>
      </w:r>
    </w:p>
    <w:p w:rsidR="000E2D95" w:rsidRDefault="004A36B2">
      <w:pPr>
        <w:pStyle w:val="aff2"/>
        <w:widowControl w:val="0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исполнять обязанность по уплате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D95" w:rsidRDefault="004A36B2">
      <w:pPr>
        <w:pStyle w:val="aff2"/>
        <w:widowControl w:val="0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Отчётность в рамках РОП – без ошибок и штрафов </w:t>
      </w:r>
    </w:p>
    <w:p w:rsidR="000E2D95" w:rsidRDefault="004A36B2">
      <w:pPr>
        <w:pStyle w:val="aff2"/>
        <w:widowControl w:val="0"/>
        <w:numPr>
          <w:ilvl w:val="0"/>
          <w:numId w:val="8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уплаты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экосбора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сверка расчётов, зачёт и возврат переплаты </w:t>
      </w:r>
    </w:p>
    <w:p w:rsidR="000E2D95" w:rsidRDefault="000E2D95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D95" w:rsidRDefault="004A36B2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 мероприятия участники смогут задать вопросы, которые заранее можно направить на почту: </w:t>
      </w:r>
      <w:hyperlink r:id="rId10" w:tooltip="mailto:ombudsman@primorsky.ru" w:history="1">
        <w:r>
          <w:rPr>
            <w:rStyle w:val="af6"/>
            <w:rFonts w:ascii="Times New Roman" w:hAnsi="Times New Roman" w:cs="Times New Roman"/>
            <w:sz w:val="24"/>
            <w:szCs w:val="24"/>
          </w:rPr>
          <w:t>ombudsman@primorsky.ru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указать при регистрации, также будет возможность задать вопросы во время проведения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0E2D95">
      <w:footerReference w:type="first" r:id="rId11"/>
      <w:pgSz w:w="11906" w:h="16838"/>
      <w:pgMar w:top="709" w:right="567" w:bottom="426" w:left="1701" w:header="284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D95" w:rsidRDefault="004A36B2">
      <w:pPr>
        <w:spacing w:after="0" w:line="240" w:lineRule="auto"/>
      </w:pPr>
      <w:r>
        <w:separator/>
      </w:r>
    </w:p>
  </w:endnote>
  <w:endnote w:type="continuationSeparator" w:id="0">
    <w:p w:rsidR="000E2D95" w:rsidRDefault="004A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D95" w:rsidRDefault="000E2D95">
    <w:pPr>
      <w:pStyle w:val="afc"/>
    </w:pPr>
  </w:p>
  <w:p w:rsidR="000E2D95" w:rsidRDefault="000E2D9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D95" w:rsidRDefault="004A36B2">
      <w:pPr>
        <w:spacing w:after="0" w:line="240" w:lineRule="auto"/>
      </w:pPr>
      <w:r>
        <w:separator/>
      </w:r>
    </w:p>
  </w:footnote>
  <w:footnote w:type="continuationSeparator" w:id="0">
    <w:p w:rsidR="000E2D95" w:rsidRDefault="004A36B2">
      <w:pPr>
        <w:spacing w:after="0" w:line="240" w:lineRule="auto"/>
      </w:pPr>
      <w:r>
        <w:continuationSeparator/>
      </w:r>
    </w:p>
  </w:footnote>
  <w:footnote w:id="1">
    <w:p w:rsidR="000E2D95" w:rsidRDefault="004A36B2">
      <w:pPr>
        <w:pStyle w:val="ac"/>
        <w:rPr>
          <w:highlight w:val="white"/>
        </w:rPr>
      </w:pPr>
      <w:r>
        <w:rPr>
          <w:rStyle w:val="ae"/>
          <w:rFonts w:ascii="Times New Roman" w:eastAsia="Times New Roman" w:hAnsi="Times New Roman" w:cs="Times New Roman"/>
          <w:sz w:val="20"/>
          <w:szCs w:val="20"/>
          <w:highlight w:val="white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Федерал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ьный закон от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24.06.1998 № 89-ФЗ «Об отходах производства и потребления»</w:t>
      </w:r>
    </w:p>
  </w:footnote>
  <w:footnote w:id="2">
    <w:p w:rsidR="000E2D95" w:rsidRDefault="004A36B2">
      <w:pPr>
        <w:pStyle w:val="ac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Style w:val="ae"/>
          <w:rFonts w:ascii="Times New Roman" w:eastAsia="Times New Roman" w:hAnsi="Times New Roman" w:cs="Times New Roman"/>
          <w:sz w:val="20"/>
          <w:szCs w:val="20"/>
          <w:highlight w:val="white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ст. 8.5.1, ст. 8.41.1 КоАП РФ </w:t>
      </w:r>
    </w:p>
  </w:footnote>
  <w:footnote w:id="3">
    <w:p w:rsidR="000E2D95" w:rsidRDefault="004A36B2">
      <w:pPr>
        <w:pStyle w:val="ac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Style w:val="ae"/>
          <w:rFonts w:ascii="Times New Roman" w:eastAsia="Times New Roman" w:hAnsi="Times New Roman" w:cs="Times New Roman"/>
          <w:sz w:val="20"/>
          <w:szCs w:val="20"/>
          <w:highlight w:val="white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по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данным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ООО «Оператор-ЦРПТ» п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о производству и реализации товаров производителями товаров в 2025 году, подлежащих обязательной маркировке средствами идентификации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5A38"/>
    <w:multiLevelType w:val="hybridMultilevel"/>
    <w:tmpl w:val="B04A9504"/>
    <w:lvl w:ilvl="0" w:tplc="25487D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334A1C6">
      <w:start w:val="1"/>
      <w:numFmt w:val="lowerLetter"/>
      <w:lvlText w:val="%2."/>
      <w:lvlJc w:val="left"/>
      <w:pPr>
        <w:ind w:left="1788" w:hanging="360"/>
      </w:pPr>
    </w:lvl>
    <w:lvl w:ilvl="2" w:tplc="C66A57F8">
      <w:start w:val="1"/>
      <w:numFmt w:val="lowerRoman"/>
      <w:lvlText w:val="%3."/>
      <w:lvlJc w:val="right"/>
      <w:pPr>
        <w:ind w:left="2508" w:hanging="180"/>
      </w:pPr>
    </w:lvl>
    <w:lvl w:ilvl="3" w:tplc="4CA253B0">
      <w:start w:val="1"/>
      <w:numFmt w:val="decimal"/>
      <w:lvlText w:val="%4."/>
      <w:lvlJc w:val="left"/>
      <w:pPr>
        <w:ind w:left="3228" w:hanging="360"/>
      </w:pPr>
    </w:lvl>
    <w:lvl w:ilvl="4" w:tplc="EE3C2E1A">
      <w:start w:val="1"/>
      <w:numFmt w:val="lowerLetter"/>
      <w:lvlText w:val="%5."/>
      <w:lvlJc w:val="left"/>
      <w:pPr>
        <w:ind w:left="3948" w:hanging="360"/>
      </w:pPr>
    </w:lvl>
    <w:lvl w:ilvl="5" w:tplc="183AD732">
      <w:start w:val="1"/>
      <w:numFmt w:val="lowerRoman"/>
      <w:lvlText w:val="%6."/>
      <w:lvlJc w:val="right"/>
      <w:pPr>
        <w:ind w:left="4668" w:hanging="180"/>
      </w:pPr>
    </w:lvl>
    <w:lvl w:ilvl="6" w:tplc="574679F0">
      <w:start w:val="1"/>
      <w:numFmt w:val="decimal"/>
      <w:lvlText w:val="%7."/>
      <w:lvlJc w:val="left"/>
      <w:pPr>
        <w:ind w:left="5388" w:hanging="360"/>
      </w:pPr>
    </w:lvl>
    <w:lvl w:ilvl="7" w:tplc="71A085F6">
      <w:start w:val="1"/>
      <w:numFmt w:val="lowerLetter"/>
      <w:lvlText w:val="%8."/>
      <w:lvlJc w:val="left"/>
      <w:pPr>
        <w:ind w:left="6108" w:hanging="360"/>
      </w:pPr>
    </w:lvl>
    <w:lvl w:ilvl="8" w:tplc="A724C0A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45551E"/>
    <w:multiLevelType w:val="hybridMultilevel"/>
    <w:tmpl w:val="3CD8AE48"/>
    <w:lvl w:ilvl="0" w:tplc="A158547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CA47E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FE77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F88B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5640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A6E8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84E2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F6AF1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1EE0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29128D2"/>
    <w:multiLevelType w:val="hybridMultilevel"/>
    <w:tmpl w:val="9326ADF0"/>
    <w:lvl w:ilvl="0" w:tplc="4460A02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BA0404A">
      <w:start w:val="1"/>
      <w:numFmt w:val="lowerLetter"/>
      <w:lvlText w:val="%2."/>
      <w:lvlJc w:val="left"/>
      <w:pPr>
        <w:ind w:left="1788" w:hanging="360"/>
      </w:pPr>
    </w:lvl>
    <w:lvl w:ilvl="2" w:tplc="B2586144">
      <w:start w:val="1"/>
      <w:numFmt w:val="lowerRoman"/>
      <w:lvlText w:val="%3."/>
      <w:lvlJc w:val="right"/>
      <w:pPr>
        <w:ind w:left="2508" w:hanging="180"/>
      </w:pPr>
    </w:lvl>
    <w:lvl w:ilvl="3" w:tplc="D00AB6C4">
      <w:start w:val="1"/>
      <w:numFmt w:val="decimal"/>
      <w:lvlText w:val="%4."/>
      <w:lvlJc w:val="left"/>
      <w:pPr>
        <w:ind w:left="3228" w:hanging="360"/>
      </w:pPr>
    </w:lvl>
    <w:lvl w:ilvl="4" w:tplc="EBA836BC">
      <w:start w:val="1"/>
      <w:numFmt w:val="lowerLetter"/>
      <w:lvlText w:val="%5."/>
      <w:lvlJc w:val="left"/>
      <w:pPr>
        <w:ind w:left="3948" w:hanging="360"/>
      </w:pPr>
    </w:lvl>
    <w:lvl w:ilvl="5" w:tplc="1DFA89C4">
      <w:start w:val="1"/>
      <w:numFmt w:val="lowerRoman"/>
      <w:lvlText w:val="%6."/>
      <w:lvlJc w:val="right"/>
      <w:pPr>
        <w:ind w:left="4668" w:hanging="180"/>
      </w:pPr>
    </w:lvl>
    <w:lvl w:ilvl="6" w:tplc="88FA7920">
      <w:start w:val="1"/>
      <w:numFmt w:val="decimal"/>
      <w:lvlText w:val="%7."/>
      <w:lvlJc w:val="left"/>
      <w:pPr>
        <w:ind w:left="5388" w:hanging="360"/>
      </w:pPr>
    </w:lvl>
    <w:lvl w:ilvl="7" w:tplc="1E0E80EA">
      <w:start w:val="1"/>
      <w:numFmt w:val="lowerLetter"/>
      <w:lvlText w:val="%8."/>
      <w:lvlJc w:val="left"/>
      <w:pPr>
        <w:ind w:left="6108" w:hanging="360"/>
      </w:pPr>
    </w:lvl>
    <w:lvl w:ilvl="8" w:tplc="26EA629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064EF5"/>
    <w:multiLevelType w:val="hybridMultilevel"/>
    <w:tmpl w:val="924E3CF6"/>
    <w:lvl w:ilvl="0" w:tplc="2EB8BEB0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E390B32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9FABC0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EB205F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5205AD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1F2978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6682C6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71C8EC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5AC863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433A3E36"/>
    <w:multiLevelType w:val="hybridMultilevel"/>
    <w:tmpl w:val="A386DE50"/>
    <w:lvl w:ilvl="0" w:tplc="68087AB0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128AAB3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C1244F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ECCCAF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B6899F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10E9AB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E2E402D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1B8C37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A4046D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>
    <w:nsid w:val="44E964D1"/>
    <w:multiLevelType w:val="hybridMultilevel"/>
    <w:tmpl w:val="D3AC1798"/>
    <w:lvl w:ilvl="0" w:tplc="8F564B4E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7AC69F3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8CC4B67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0270C18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A02689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30673E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A8A600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C29C7EF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DDC42E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>
    <w:nsid w:val="493F4202"/>
    <w:multiLevelType w:val="hybridMultilevel"/>
    <w:tmpl w:val="297CDF74"/>
    <w:lvl w:ilvl="0" w:tplc="03CAAE0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9FF2AE0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214C51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3C449D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A46EB0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B4E4C3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8EEFDE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B824AD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F0A7A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7B3467B"/>
    <w:multiLevelType w:val="hybridMultilevel"/>
    <w:tmpl w:val="5A78032E"/>
    <w:lvl w:ilvl="0" w:tplc="7898EC5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9567E2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F528DE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8D0BA1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93A61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BF863A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E4AB69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D706E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AC461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80307A6"/>
    <w:multiLevelType w:val="hybridMultilevel"/>
    <w:tmpl w:val="3B9E7290"/>
    <w:lvl w:ilvl="0" w:tplc="95821126">
      <w:start w:val="1"/>
      <w:numFmt w:val="bullet"/>
      <w:lvlText w:val=""/>
      <w:lvlJc w:val="left"/>
      <w:pPr>
        <w:ind w:left="-774" w:hanging="360"/>
      </w:pPr>
      <w:rPr>
        <w:rFonts w:ascii="Symbol" w:eastAsia="Times New Roman" w:hAnsi="Symbol" w:cs="Times New Roman" w:hint="default"/>
      </w:rPr>
    </w:lvl>
    <w:lvl w:ilvl="1" w:tplc="3D8ED456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68B20EA8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AA4CACB2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C6845E16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E7C0413C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17765BA2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EFBCBB2A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DEF04702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9">
    <w:nsid w:val="6E2F5677"/>
    <w:multiLevelType w:val="hybridMultilevel"/>
    <w:tmpl w:val="BAD07084"/>
    <w:lvl w:ilvl="0" w:tplc="19344B68">
      <w:start w:val="1"/>
      <w:numFmt w:val="bullet"/>
      <w:lvlText w:val="•"/>
      <w:lvlJc w:val="left"/>
      <w:pPr>
        <w:ind w:left="1413" w:hanging="705"/>
      </w:pPr>
      <w:rPr>
        <w:rFonts w:ascii="Times New Roman" w:eastAsiaTheme="minorHAnsi" w:hAnsi="Times New Roman" w:cs="Times New Roman" w:hint="default"/>
      </w:rPr>
    </w:lvl>
    <w:lvl w:ilvl="1" w:tplc="61FEA1E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9E0F5D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DCAED4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9B2656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C5D03B7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C0F58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98227B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0DAFB4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95"/>
    <w:rsid w:val="000E2D95"/>
    <w:rsid w:val="004A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character" w:styleId="af6">
    <w:name w:val="Hyperlink"/>
    <w:link w:val="12"/>
    <w:uiPriority w:val="99"/>
    <w:unhideWhenUsed/>
    <w:rPr>
      <w:color w:val="0000FF"/>
      <w:u w:val="single"/>
    </w:rPr>
  </w:style>
  <w:style w:type="paragraph" w:styleId="af7">
    <w:name w:val="Body Text Indent"/>
    <w:basedOn w:val="a"/>
    <w:link w:val="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Основной текст с отступом Знак"/>
    <w:basedOn w:val="a0"/>
    <w:uiPriority w:val="99"/>
    <w:semiHidden/>
  </w:style>
  <w:style w:type="character" w:customStyle="1" w:styleId="13">
    <w:name w:val="Основной текст с отступом Знак1"/>
    <w:link w:val="a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9">
    <w:name w:val="Текстовый блок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Helvetica" w:eastAsia="Arial Unicode MS" w:hAnsi="Helvetica" w:cs="Arial Unicode MS"/>
      <w:color w:val="00000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Гиперссылка1"/>
    <w:link w:val="af6"/>
    <w:uiPriority w:val="99"/>
    <w:pPr>
      <w:spacing w:after="0" w:line="240" w:lineRule="auto"/>
    </w:pPr>
    <w:rPr>
      <w:color w:val="0000FF"/>
      <w:u w:val="single"/>
    </w:rPr>
  </w:style>
  <w:style w:type="paragraph" w:customStyle="1" w:styleId="aff">
    <w:name w:val="мониторинг"/>
    <w:basedOn w:val="a"/>
    <w:link w:val="aff0"/>
    <w:qFormat/>
    <w:pPr>
      <w:spacing w:after="0" w:line="36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0">
    <w:name w:val="мониторинг Знак"/>
    <w:basedOn w:val="a0"/>
    <w:link w:val="af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sz w:val="16"/>
      <w:szCs w:val="16"/>
    </w:r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character" w:styleId="af6">
    <w:name w:val="Hyperlink"/>
    <w:link w:val="12"/>
    <w:uiPriority w:val="99"/>
    <w:unhideWhenUsed/>
    <w:rPr>
      <w:color w:val="0000FF"/>
      <w:u w:val="single"/>
    </w:rPr>
  </w:style>
  <w:style w:type="paragraph" w:styleId="af7">
    <w:name w:val="Body Text Indent"/>
    <w:basedOn w:val="a"/>
    <w:link w:val="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8">
    <w:name w:val="Основной текст с отступом Знак"/>
    <w:basedOn w:val="a0"/>
    <w:uiPriority w:val="99"/>
    <w:semiHidden/>
  </w:style>
  <w:style w:type="character" w:customStyle="1" w:styleId="13">
    <w:name w:val="Основной текст с отступом Знак1"/>
    <w:link w:val="a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9">
    <w:name w:val="Текстовый блок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Helvetica" w:eastAsia="Arial Unicode MS" w:hAnsi="Helvetica" w:cs="Arial Unicode MS"/>
      <w:color w:val="00000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Гиперссылка1"/>
    <w:link w:val="af6"/>
    <w:uiPriority w:val="99"/>
    <w:pPr>
      <w:spacing w:after="0" w:line="240" w:lineRule="auto"/>
    </w:pPr>
    <w:rPr>
      <w:color w:val="0000FF"/>
      <w:u w:val="single"/>
    </w:rPr>
  </w:style>
  <w:style w:type="paragraph" w:customStyle="1" w:styleId="aff">
    <w:name w:val="мониторинг"/>
    <w:basedOn w:val="a"/>
    <w:link w:val="aff0"/>
    <w:qFormat/>
    <w:pPr>
      <w:spacing w:after="0" w:line="36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0">
    <w:name w:val="мониторинг Знак"/>
    <w:basedOn w:val="a0"/>
    <w:link w:val="af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sz w:val="16"/>
      <w:szCs w:val="16"/>
    </w:r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ombudsman@primorsk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xn--25-9kcqjffxnf3b.xn--p1ai/events/520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E34DC-9BA7-4D04-ACCC-B3CE7B62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Богмонова Оксана Вячеславовна</dc:creator>
  <cp:lastModifiedBy>Сметанюк АА</cp:lastModifiedBy>
  <cp:revision>14</cp:revision>
  <dcterms:created xsi:type="dcterms:W3CDTF">2025-11-13T02:06:00Z</dcterms:created>
  <dcterms:modified xsi:type="dcterms:W3CDTF">2026-09-30T03:17:00Z</dcterms:modified>
</cp:coreProperties>
</file>