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Hlk153464622"/>
      <w:bookmarkStart w:id="1" w:name="_Hlk1554493"/>
      <w:r>
        <w:rPr>
          <w:rFonts w:cs="Times New Roman" w:ascii="Times New Roman" w:hAnsi="Times New Roman"/>
          <w:b/>
          <w:sz w:val="24"/>
          <w:szCs w:val="24"/>
        </w:rPr>
        <w:t>п</w:t>
      </w:r>
      <w:bookmarkEnd w:id="0"/>
      <w:bookmarkEnd w:id="1"/>
      <w:r>
        <w:rPr>
          <w:rFonts w:cs="Times New Roman" w:ascii="Times New Roman" w:hAnsi="Times New Roman"/>
          <w:b/>
          <w:sz w:val="24"/>
          <w:szCs w:val="24"/>
        </w:rPr>
        <w:t>роект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4473575</wp:posOffset>
            </wp:positionH>
            <wp:positionV relativeFrom="paragraph">
              <wp:posOffset>23495</wp:posOffset>
            </wp:positionV>
            <wp:extent cx="1470025" cy="8293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b/>
          <w:sz w:val="24"/>
          <w:szCs w:val="24"/>
        </w:rPr>
        <w:t xml:space="preserve"> краевого форума «Корпоративное волонтерство: государство, бизнес и общество»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06.02.2025 (четверг)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Время: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09:00 – 16.00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Место: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Владивосток, Большой зал Правительства Приморского края,</w:t>
        <w:br/>
        <w:t>ул. Светланская, д.22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Организаторы:</w:t>
      </w:r>
      <w:r>
        <w:rPr>
          <w:b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Правительство Приморского края,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Транспортная группа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FESCO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Приморское представительство Национального совета по корпоративному волонтерству (НСКВ)</w:t>
      </w:r>
    </w:p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38"/>
        <w:gridCol w:w="5450"/>
        <w:gridCol w:w="2268"/>
      </w:tblGrid>
      <w:tr>
        <w:trPr/>
        <w:tc>
          <w:tcPr>
            <w:tcW w:w="16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Время</w:t>
            </w:r>
          </w:p>
        </w:tc>
        <w:tc>
          <w:tcPr>
            <w:tcW w:w="5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</w:tr>
      <w:tr>
        <w:trPr>
          <w:trHeight w:val="447" w:hRule="atLeast"/>
        </w:trPr>
        <w:tc>
          <w:tcPr>
            <w:tcW w:w="163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09.00-10.00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Сбор и регистрация участников.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</w:tr>
      <w:tr>
        <w:trPr>
          <w:trHeight w:val="397" w:hRule="atLeast"/>
        </w:trPr>
        <w:tc>
          <w:tcPr>
            <w:tcW w:w="163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 социальных проектов, которые реализуются при поддержке бизнеса. Кофе-брейк.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68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10.00-10.40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Открытие II краевого форума «Корпоративное волонтерство: государство, бизнес и общество».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Приветственные слова от организаторов и гостей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Большой зал</w:t>
            </w:r>
          </w:p>
        </w:tc>
      </w:tr>
      <w:tr>
        <w:trPr>
          <w:trHeight w:val="968" w:hRule="atLeast"/>
        </w:trPr>
        <w:tc>
          <w:tcPr>
            <w:tcW w:w="1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10.40-11.00</w:t>
            </w:r>
          </w:p>
        </w:tc>
        <w:tc>
          <w:tcPr>
            <w:tcW w:w="5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Подписание соглашений о социальном партнерстве между Правительством Приморского края и бизнесом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70" w:hRule="atLeast"/>
        </w:trPr>
        <w:tc>
          <w:tcPr>
            <w:tcW w:w="163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11.00-12.30</w:t>
            </w:r>
          </w:p>
        </w:tc>
        <w:tc>
          <w:tcPr>
            <w:tcW w:w="545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Панельная дискуссия: «Корпоративное волонтерство как драйвер развития социальной ответственности бизнеса»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4" w:hRule="atLeast"/>
        </w:trPr>
        <w:tc>
          <w:tcPr>
            <w:tcW w:w="163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5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9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12.30-13.00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Кофе- брейк, нетворкинг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  <w:bookmarkStart w:id="2" w:name="_Hlk1555789"/>
            <w:bookmarkEnd w:id="2"/>
          </w:p>
        </w:tc>
      </w:tr>
      <w:tr>
        <w:trPr>
          <w:trHeight w:val="439" w:hRule="atLeast"/>
        </w:trPr>
        <w:tc>
          <w:tcPr>
            <w:tcW w:w="1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13.00 - 14.30</w:t>
            </w:r>
          </w:p>
        </w:tc>
        <w:tc>
          <w:tcPr>
            <w:tcW w:w="5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Продвижение корпоративного волонтерства: опыт компаний Приморского края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</w:tr>
      <w:tr>
        <w:trPr>
          <w:trHeight w:val="439" w:hRule="atLeast"/>
        </w:trPr>
        <w:tc>
          <w:tcPr>
            <w:tcW w:w="1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14.30 - 16.00</w:t>
            </w:r>
          </w:p>
        </w:tc>
        <w:tc>
          <w:tcPr>
            <w:tcW w:w="5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Герои из бизнеса: вдохновляющие истории сотрудников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" w:cstheme="minorBidi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Подведение итогов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a51dc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uiPriority w:val="22"/>
    <w:qFormat/>
    <w:rsid w:val="00177329"/>
    <w:rPr>
      <w:b/>
      <w:bCs/>
    </w:rPr>
  </w:style>
  <w:style w:type="character" w:styleId="Style13">
    <w:name w:val="Emphasis"/>
    <w:uiPriority w:val="20"/>
    <w:qFormat/>
    <w:rsid w:val="00ff5cd8"/>
    <w:rPr>
      <w:i/>
      <w:iCs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51dc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a6c3d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43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EC26-9565-41B5-B3AB-C95FDEE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Application>LibreOffice/7.4.3.2$Linux_X86_64 LibreOffice_project/40$Build-2</Application>
  <AppVersion>15.0000</AppVersion>
  <Pages>1</Pages>
  <Words>133</Words>
  <Characters>1052</Characters>
  <CharactersWithSpaces>1156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2019-01-09T03:27:00Z</dcterms:created>
  <dc:creator>Василина Лукина</dc:creator>
  <dc:description/>
  <dc:language>ru-RU</dc:language>
  <cp:lastModifiedBy/>
  <cp:lastPrinted>2023-12-21T14:11:45Z</cp:lastPrinted>
  <dcterms:modified xsi:type="dcterms:W3CDTF">2024-12-24T16:43:13Z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