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 w:rsidR="00B400F8" w:rsidRPr="00961798" w:rsidRDefault="00B400F8" w:rsidP="00B400F8">
      <w:pPr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классификации по видам экономической деятельности</w:t>
      </w:r>
    </w:p>
    <w:p w:rsidR="00CE2C13" w:rsidRDefault="00CE2C13"/>
    <w:tbl>
      <w:tblPr>
        <w:tblW w:w="15452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38"/>
        <w:gridCol w:w="1046"/>
        <w:gridCol w:w="850"/>
        <w:gridCol w:w="995"/>
        <w:gridCol w:w="992"/>
        <w:gridCol w:w="993"/>
        <w:gridCol w:w="1134"/>
        <w:gridCol w:w="992"/>
        <w:gridCol w:w="992"/>
        <w:gridCol w:w="1155"/>
        <w:gridCol w:w="1255"/>
        <w:gridCol w:w="1108"/>
        <w:gridCol w:w="31"/>
        <w:gridCol w:w="1271"/>
      </w:tblGrid>
      <w:tr w:rsidR="008B6EDD" w:rsidRPr="000C1474" w:rsidTr="008B6EDD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B6EDD" w:rsidRPr="000C1474" w:rsidRDefault="008B6EDD" w:rsidP="00B400F8">
            <w:pPr>
              <w:spacing w:line="338" w:lineRule="atLeast"/>
              <w:jc w:val="center"/>
              <w:textAlignment w:val="bottom"/>
              <w:rPr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 xml:space="preserve">Наименование вида деятельности </w:t>
            </w:r>
          </w:p>
        </w:tc>
        <w:tc>
          <w:tcPr>
            <w:tcW w:w="1896" w:type="dxa"/>
            <w:gridSpan w:val="2"/>
          </w:tcPr>
          <w:p w:rsidR="008B6EDD" w:rsidRPr="00CB616C" w:rsidRDefault="008B6EDD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</w:rPr>
              <w:t>За</w:t>
            </w:r>
            <w:r w:rsidRPr="009C5527">
              <w:rPr>
                <w:bCs/>
                <w:color w:val="000000"/>
                <w:kern w:val="24"/>
              </w:rPr>
              <w:t>2021</w:t>
            </w:r>
          </w:p>
        </w:tc>
        <w:tc>
          <w:tcPr>
            <w:tcW w:w="1987" w:type="dxa"/>
            <w:gridSpan w:val="2"/>
          </w:tcPr>
          <w:p w:rsidR="008B6EDD" w:rsidRPr="009C5527" w:rsidRDefault="008B6EDD" w:rsidP="00513043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За 2022</w:t>
            </w:r>
          </w:p>
        </w:tc>
        <w:tc>
          <w:tcPr>
            <w:tcW w:w="2127" w:type="dxa"/>
            <w:gridSpan w:val="2"/>
          </w:tcPr>
          <w:p w:rsidR="008B6EDD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8B6EDD" w:rsidRPr="00E379B8" w:rsidRDefault="008B6EDD" w:rsidP="007C6C9C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 кв.</w:t>
            </w:r>
          </w:p>
        </w:tc>
        <w:tc>
          <w:tcPr>
            <w:tcW w:w="1984" w:type="dxa"/>
            <w:gridSpan w:val="2"/>
          </w:tcPr>
          <w:p w:rsidR="008B6EDD" w:rsidRDefault="008B6EDD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2023 </w:t>
            </w:r>
          </w:p>
          <w:p w:rsidR="008B6EDD" w:rsidRPr="00E379B8" w:rsidRDefault="008B6EDD" w:rsidP="00E379B8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2 </w:t>
            </w:r>
            <w:r w:rsidR="00665119">
              <w:rPr>
                <w:bCs/>
                <w:color w:val="000000"/>
                <w:kern w:val="24"/>
              </w:rPr>
              <w:t>кв.</w:t>
            </w:r>
          </w:p>
        </w:tc>
        <w:tc>
          <w:tcPr>
            <w:tcW w:w="2410" w:type="dxa"/>
            <w:gridSpan w:val="2"/>
          </w:tcPr>
          <w:p w:rsidR="008B6EDD" w:rsidRDefault="008B6EDD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2023</w:t>
            </w:r>
          </w:p>
          <w:p w:rsidR="008B6EDD" w:rsidRPr="00E379B8" w:rsidRDefault="00665119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3 кв.</w:t>
            </w:r>
            <w:r w:rsidR="008B6EDD">
              <w:rPr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8B6EDD" w:rsidRDefault="008B6EDD" w:rsidP="00A963B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</w:rPr>
            </w:pPr>
          </w:p>
        </w:tc>
      </w:tr>
      <w:tr w:rsidR="00B3415C" w:rsidRPr="000C1474" w:rsidTr="00B3415C">
        <w:trPr>
          <w:trHeight w:val="86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046" w:type="dxa"/>
          </w:tcPr>
          <w:p w:rsidR="00B3415C" w:rsidRPr="000C1474" w:rsidRDefault="00B3415C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850" w:type="dxa"/>
          </w:tcPr>
          <w:p w:rsidR="00B3415C" w:rsidRPr="000C1474" w:rsidRDefault="00B3415C" w:rsidP="00455825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5" w:type="dxa"/>
          </w:tcPr>
          <w:p w:rsidR="00B3415C" w:rsidRPr="000C1474" w:rsidRDefault="00B3415C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992" w:type="dxa"/>
          </w:tcPr>
          <w:p w:rsidR="00B3415C" w:rsidRPr="000C1474" w:rsidRDefault="00B3415C" w:rsidP="003E6570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3" w:type="dxa"/>
          </w:tcPr>
          <w:p w:rsidR="00B3415C" w:rsidRPr="000C1474" w:rsidRDefault="00B3415C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134" w:type="dxa"/>
          </w:tcPr>
          <w:p w:rsidR="00B3415C" w:rsidRPr="000C1474" w:rsidRDefault="00B3415C" w:rsidP="00F74337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992" w:type="dxa"/>
          </w:tcPr>
          <w:p w:rsidR="00B3415C" w:rsidRPr="000C1474" w:rsidRDefault="00B3415C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bCs/>
                <w:color w:val="000000"/>
                <w:kern w:val="24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B3415C" w:rsidRPr="000C1474" w:rsidRDefault="00B3415C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55" w:type="dxa"/>
          </w:tcPr>
          <w:p w:rsidR="00B3415C" w:rsidRPr="000C1474" w:rsidRDefault="00B3415C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Юр. лица</w:t>
            </w:r>
          </w:p>
        </w:tc>
        <w:tc>
          <w:tcPr>
            <w:tcW w:w="1255" w:type="dxa"/>
          </w:tcPr>
          <w:p w:rsidR="00B3415C" w:rsidRPr="000C1474" w:rsidRDefault="00B3415C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0C1474">
              <w:rPr>
                <w:bCs/>
                <w:color w:val="000000"/>
                <w:kern w:val="24"/>
                <w:sz w:val="22"/>
                <w:szCs w:val="22"/>
              </w:rPr>
              <w:t>ИП</w:t>
            </w:r>
          </w:p>
        </w:tc>
        <w:tc>
          <w:tcPr>
            <w:tcW w:w="1139" w:type="dxa"/>
            <w:gridSpan w:val="2"/>
          </w:tcPr>
          <w:p w:rsidR="00B3415C" w:rsidRPr="000C1474" w:rsidRDefault="00B3415C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271" w:type="dxa"/>
          </w:tcPr>
          <w:p w:rsidR="00B3415C" w:rsidRPr="000C1474" w:rsidRDefault="00B3415C" w:rsidP="00B1499A">
            <w:pPr>
              <w:spacing w:line="338" w:lineRule="atLeast"/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Сельское лесное хозяйство, охота, рыбоводство </w:t>
            </w:r>
          </w:p>
        </w:tc>
        <w:tc>
          <w:tcPr>
            <w:tcW w:w="1046" w:type="dxa"/>
            <w:vAlign w:val="center"/>
          </w:tcPr>
          <w:p w:rsidR="00B3415C" w:rsidRPr="00E379B8" w:rsidRDefault="00B3415C" w:rsidP="008D41C2">
            <w:pPr>
              <w:spacing w:line="338" w:lineRule="atLeast"/>
              <w:jc w:val="center"/>
              <w:textAlignment w:val="center"/>
            </w:pPr>
            <w:r w:rsidRPr="00E379B8">
              <w:t>25</w:t>
            </w:r>
          </w:p>
        </w:tc>
        <w:tc>
          <w:tcPr>
            <w:tcW w:w="850" w:type="dxa"/>
            <w:vAlign w:val="center"/>
          </w:tcPr>
          <w:p w:rsidR="00B3415C" w:rsidRPr="00E379B8" w:rsidRDefault="00B3415C" w:rsidP="008D41C2">
            <w:pPr>
              <w:spacing w:line="338" w:lineRule="atLeast"/>
              <w:jc w:val="center"/>
              <w:textAlignment w:val="center"/>
            </w:pPr>
            <w:r w:rsidRPr="00E379B8">
              <w:t>35</w:t>
            </w:r>
          </w:p>
        </w:tc>
        <w:tc>
          <w:tcPr>
            <w:tcW w:w="995" w:type="dxa"/>
            <w:vAlign w:val="center"/>
          </w:tcPr>
          <w:p w:rsidR="00B3415C" w:rsidRPr="00E379B8" w:rsidRDefault="00B3415C" w:rsidP="003E6570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B3415C" w:rsidRPr="00E379B8" w:rsidRDefault="00B3415C" w:rsidP="003E6570">
            <w:pPr>
              <w:spacing w:line="338" w:lineRule="atLeast"/>
              <w:jc w:val="center"/>
              <w:textAlignment w:val="center"/>
            </w:pPr>
            <w:r>
              <w:t>34</w:t>
            </w:r>
          </w:p>
        </w:tc>
        <w:tc>
          <w:tcPr>
            <w:tcW w:w="993" w:type="dxa"/>
            <w:vAlign w:val="center"/>
          </w:tcPr>
          <w:p w:rsidR="00B3415C" w:rsidRPr="00E379B8" w:rsidRDefault="00B3415C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B3415C" w:rsidRPr="00E379B8" w:rsidRDefault="00B3415C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3415C" w:rsidRPr="00E379B8" w:rsidRDefault="00B3415C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31</w:t>
            </w:r>
          </w:p>
        </w:tc>
        <w:tc>
          <w:tcPr>
            <w:tcW w:w="1155" w:type="dxa"/>
            <w:vAlign w:val="center"/>
          </w:tcPr>
          <w:p w:rsidR="00B3415C" w:rsidRPr="00E379B8" w:rsidRDefault="00B3415C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255" w:type="dxa"/>
            <w:vAlign w:val="center"/>
          </w:tcPr>
          <w:p w:rsidR="00B3415C" w:rsidRPr="00E379B8" w:rsidRDefault="00B3415C" w:rsidP="00ED51D6">
            <w:pPr>
              <w:spacing w:line="338" w:lineRule="atLeast"/>
              <w:jc w:val="center"/>
              <w:textAlignment w:val="center"/>
            </w:pPr>
            <w:r>
              <w:t>30</w:t>
            </w:r>
          </w:p>
        </w:tc>
        <w:tc>
          <w:tcPr>
            <w:tcW w:w="1139" w:type="dxa"/>
            <w:gridSpan w:val="2"/>
          </w:tcPr>
          <w:p w:rsidR="00B3415C" w:rsidRPr="00E379B8" w:rsidRDefault="00B3415C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E379B8" w:rsidRDefault="00B3415C" w:rsidP="00ED51D6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Добыча полезных ископаемых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12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  <w:r>
              <w:t>-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109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Обрабатывающее производство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850" w:type="dxa"/>
            <w:vAlign w:val="center"/>
          </w:tcPr>
          <w:p w:rsidR="00B3415C" w:rsidRPr="00E734BE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AF58FC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AF58FC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jc w:val="center"/>
              <w:textAlignment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jc w:val="center"/>
              <w:textAlignment w:val="center"/>
            </w:pPr>
            <w:r>
              <w:t>20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jc w:val="center"/>
              <w:textAlignment w:val="center"/>
            </w:pPr>
            <w:r>
              <w:t>26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ED51D6">
            <w:pPr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ED51D6">
            <w:pPr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50" w:type="dxa"/>
            <w:vAlign w:val="center"/>
          </w:tcPr>
          <w:p w:rsidR="00B3415C" w:rsidRPr="000C1474" w:rsidRDefault="00B3415C" w:rsidP="008D41C2">
            <w:pPr>
              <w:spacing w:line="338" w:lineRule="atLeast"/>
              <w:jc w:val="center"/>
              <w:textAlignment w:val="center"/>
            </w:pPr>
            <w:r>
              <w:t>51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AF58F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3415C" w:rsidRPr="000C1474" w:rsidRDefault="00B3415C" w:rsidP="00A963B7">
            <w:pPr>
              <w:spacing w:line="338" w:lineRule="atLeast"/>
              <w:jc w:val="center"/>
              <w:textAlignment w:val="center"/>
            </w:pPr>
            <w:r>
              <w:t>44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  <w:r>
              <w:t>49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3415C" w:rsidRPr="006F3CC2" w:rsidRDefault="00B3415C" w:rsidP="00E353AB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353AB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ED51D6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12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Торговля оптовая и розничная; ремонт автотранспортных средств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E353AB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353AB">
            <w:pPr>
              <w:jc w:val="center"/>
              <w:textAlignment w:val="center"/>
            </w:pPr>
            <w:r>
              <w:t>316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jc w:val="center"/>
              <w:textAlignment w:val="center"/>
            </w:pPr>
            <w:r>
              <w:t>313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jc w:val="center"/>
              <w:textAlignment w:val="center"/>
            </w:pPr>
            <w:r>
              <w:t>52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jc w:val="center"/>
              <w:textAlignment w:val="center"/>
            </w:pPr>
            <w:r>
              <w:t>53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jc w:val="center"/>
              <w:textAlignment w:val="center"/>
            </w:pPr>
            <w:r>
              <w:t>322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7C6C9C">
            <w:pPr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7C6C9C">
            <w:pPr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Транспортировка и хранение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EF3FB6">
            <w:pPr>
              <w:spacing w:line="338" w:lineRule="atLeast"/>
              <w:jc w:val="center"/>
              <w:textAlignment w:val="center"/>
            </w:pPr>
            <w:r>
              <w:t>109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F3FB6">
            <w:pPr>
              <w:spacing w:line="338" w:lineRule="atLeast"/>
              <w:jc w:val="center"/>
              <w:textAlignment w:val="center"/>
            </w:pPr>
            <w:r>
              <w:t>67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107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107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62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108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63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258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EF3FB6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EF3FB6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по операциям с недвижимым </w:t>
            </w: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имуществом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B3415C" w:rsidRPr="006F3CC2" w:rsidRDefault="00B3415C" w:rsidP="009E0871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B3415C" w:rsidRPr="002277C1" w:rsidRDefault="00B3415C" w:rsidP="00A963B7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24</w:t>
            </w:r>
          </w:p>
        </w:tc>
        <w:tc>
          <w:tcPr>
            <w:tcW w:w="1255" w:type="dxa"/>
            <w:vAlign w:val="center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  <w:r>
              <w:t>25</w:t>
            </w:r>
          </w:p>
        </w:tc>
        <w:tc>
          <w:tcPr>
            <w:tcW w:w="1139" w:type="dxa"/>
            <w:gridSpan w:val="2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271" w:type="dxa"/>
          </w:tcPr>
          <w:p w:rsidR="00B3415C" w:rsidRPr="006F3CC2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lastRenderedPageBreak/>
              <w:t xml:space="preserve">Деятельность гостиниц и предприятий общественного питания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33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31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AB109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13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4018D1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9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B400F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28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15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26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E379B8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Деятельность административная и доп. услуги 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B3415C" w:rsidRPr="007116D6" w:rsidRDefault="00B3415C" w:rsidP="008D41C2">
            <w:pPr>
              <w:spacing w:line="338" w:lineRule="atLeast"/>
              <w:jc w:val="center"/>
              <w:textAlignment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7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3415C" w:rsidRPr="000C1474" w:rsidRDefault="00B3415C" w:rsidP="007C6C9C">
            <w:pPr>
              <w:spacing w:line="338" w:lineRule="atLeast"/>
              <w:jc w:val="center"/>
              <w:textAlignment w:val="center"/>
            </w:pPr>
            <w:r>
              <w:t>9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10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11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57592F">
            <w:pPr>
              <w:spacing w:line="338" w:lineRule="atLeast"/>
              <w:textAlignment w:val="bottom"/>
              <w:rPr>
                <w:color w:val="000000"/>
                <w:kern w:val="24"/>
                <w:sz w:val="24"/>
                <w:szCs w:val="24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>Образование</w:t>
            </w:r>
          </w:p>
        </w:tc>
        <w:tc>
          <w:tcPr>
            <w:tcW w:w="1046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5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B3415C" w:rsidRPr="000D51CF" w:rsidRDefault="00B3415C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B3415C" w:rsidRPr="00D43A25" w:rsidRDefault="00B3415C" w:rsidP="0057592F">
            <w:pPr>
              <w:spacing w:line="338" w:lineRule="atLeast"/>
              <w:jc w:val="center"/>
              <w:textAlignment w:val="center"/>
            </w:pPr>
            <w:r>
              <w:t>3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4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3415C" w:rsidRPr="000C1474" w:rsidRDefault="00B3415C" w:rsidP="0057592F">
            <w:pPr>
              <w:spacing w:line="338" w:lineRule="atLeast"/>
              <w:textAlignment w:val="bottom"/>
              <w:rPr>
                <w:sz w:val="36"/>
                <w:szCs w:val="36"/>
              </w:rPr>
            </w:pPr>
            <w:r w:rsidRPr="000C1474">
              <w:rPr>
                <w:color w:val="000000"/>
                <w:kern w:val="24"/>
                <w:sz w:val="24"/>
                <w:szCs w:val="24"/>
              </w:rPr>
              <w:t xml:space="preserve">Прочие виды услуг </w:t>
            </w:r>
          </w:p>
        </w:tc>
        <w:tc>
          <w:tcPr>
            <w:tcW w:w="1046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19</w:t>
            </w:r>
          </w:p>
        </w:tc>
        <w:tc>
          <w:tcPr>
            <w:tcW w:w="850" w:type="dxa"/>
            <w:vAlign w:val="center"/>
          </w:tcPr>
          <w:p w:rsidR="00B3415C" w:rsidRDefault="00B3415C" w:rsidP="0057592F">
            <w:pPr>
              <w:spacing w:line="338" w:lineRule="atLeast"/>
              <w:jc w:val="center"/>
              <w:textAlignment w:val="center"/>
            </w:pPr>
            <w:r>
              <w:t>48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</w:pPr>
            <w:r>
              <w:t>59</w:t>
            </w:r>
          </w:p>
        </w:tc>
        <w:tc>
          <w:tcPr>
            <w:tcW w:w="993" w:type="dxa"/>
            <w:vAlign w:val="center"/>
          </w:tcPr>
          <w:p w:rsidR="00B3415C" w:rsidRPr="0069053A" w:rsidRDefault="00B3415C" w:rsidP="00A963B7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</w:pPr>
            <w:r>
              <w:t>41</w:t>
            </w:r>
          </w:p>
        </w:tc>
        <w:tc>
          <w:tcPr>
            <w:tcW w:w="992" w:type="dxa"/>
            <w:vAlign w:val="center"/>
          </w:tcPr>
          <w:p w:rsidR="00B3415C" w:rsidRPr="00D43A25" w:rsidRDefault="00B3415C" w:rsidP="0057592F">
            <w:pPr>
              <w:spacing w:line="338" w:lineRule="atLeast"/>
              <w:jc w:val="center"/>
              <w:textAlignment w:val="center"/>
            </w:pPr>
            <w:r>
              <w:t>35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38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  <w:r>
              <w:t>36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</w:pPr>
          </w:p>
        </w:tc>
      </w:tr>
      <w:tr w:rsidR="00B3415C" w:rsidRPr="000C1474" w:rsidTr="00B3415C">
        <w:trPr>
          <w:trHeight w:val="112"/>
        </w:trPr>
        <w:tc>
          <w:tcPr>
            <w:tcW w:w="26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B3415C" w:rsidRPr="00E734BE" w:rsidRDefault="00B3415C" w:rsidP="0057592F">
            <w:pPr>
              <w:spacing w:line="338" w:lineRule="atLeast"/>
              <w:textAlignment w:val="bottom"/>
              <w:rPr>
                <w:b/>
                <w:sz w:val="36"/>
                <w:szCs w:val="36"/>
              </w:rPr>
            </w:pPr>
            <w:r w:rsidRPr="00E734BE">
              <w:rPr>
                <w:b/>
                <w:color w:val="000000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1046" w:type="dxa"/>
            <w:vAlign w:val="center"/>
          </w:tcPr>
          <w:p w:rsidR="00B3415C" w:rsidRPr="00E734BE" w:rsidRDefault="00B3415C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363</w:t>
            </w:r>
          </w:p>
        </w:tc>
        <w:tc>
          <w:tcPr>
            <w:tcW w:w="850" w:type="dxa"/>
            <w:vAlign w:val="center"/>
          </w:tcPr>
          <w:p w:rsidR="00B3415C" w:rsidRPr="00E734BE" w:rsidRDefault="00B3415C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 w:rsidRPr="00E734BE">
              <w:rPr>
                <w:b/>
              </w:rPr>
              <w:t>679</w:t>
            </w:r>
          </w:p>
        </w:tc>
        <w:tc>
          <w:tcPr>
            <w:tcW w:w="995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992" w:type="dxa"/>
            <w:vAlign w:val="center"/>
          </w:tcPr>
          <w:p w:rsidR="00B3415C" w:rsidRPr="004A7EAF" w:rsidRDefault="00B3415C" w:rsidP="009E0871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632</w:t>
            </w:r>
          </w:p>
        </w:tc>
        <w:tc>
          <w:tcPr>
            <w:tcW w:w="993" w:type="dxa"/>
            <w:vAlign w:val="center"/>
          </w:tcPr>
          <w:p w:rsidR="00B3415C" w:rsidRPr="0069053A" w:rsidRDefault="00B3415C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1134" w:type="dxa"/>
            <w:vAlign w:val="center"/>
          </w:tcPr>
          <w:p w:rsidR="00B3415C" w:rsidRPr="00B0723E" w:rsidRDefault="00B3415C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629</w:t>
            </w:r>
          </w:p>
        </w:tc>
        <w:tc>
          <w:tcPr>
            <w:tcW w:w="992" w:type="dxa"/>
            <w:vAlign w:val="center"/>
          </w:tcPr>
          <w:p w:rsidR="00B3415C" w:rsidRPr="00FD7A7B" w:rsidRDefault="00B3415C" w:rsidP="00A963B7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992" w:type="dxa"/>
          </w:tcPr>
          <w:p w:rsidR="00B3415C" w:rsidRPr="0069053A" w:rsidRDefault="00B3415C" w:rsidP="0057592F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637</w:t>
            </w:r>
          </w:p>
        </w:tc>
        <w:tc>
          <w:tcPr>
            <w:tcW w:w="11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1255" w:type="dxa"/>
            <w:vAlign w:val="center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647</w:t>
            </w:r>
          </w:p>
        </w:tc>
        <w:tc>
          <w:tcPr>
            <w:tcW w:w="1108" w:type="dxa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  <w:tc>
          <w:tcPr>
            <w:tcW w:w="1302" w:type="dxa"/>
            <w:gridSpan w:val="2"/>
          </w:tcPr>
          <w:p w:rsidR="00B3415C" w:rsidRPr="004A7EAF" w:rsidRDefault="00B3415C" w:rsidP="007C6C9C">
            <w:pPr>
              <w:spacing w:line="338" w:lineRule="atLeast"/>
              <w:jc w:val="center"/>
              <w:textAlignment w:val="center"/>
              <w:rPr>
                <w:b/>
              </w:rPr>
            </w:pPr>
          </w:p>
        </w:tc>
      </w:tr>
    </w:tbl>
    <w:p w:rsidR="00B400F8" w:rsidRDefault="00B400F8"/>
    <w:p w:rsidR="00B400F8" w:rsidRDefault="00B400F8"/>
    <w:p w:rsidR="002B6CE7" w:rsidRDefault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p w:rsidR="002B6CE7" w:rsidRPr="002B6CE7" w:rsidRDefault="002B6CE7" w:rsidP="002B6CE7"/>
    <w:sectPr w:rsidR="002B6CE7" w:rsidRPr="002B6CE7" w:rsidSect="00CF23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400F8"/>
    <w:rsid w:val="000B6BFD"/>
    <w:rsid w:val="000C1474"/>
    <w:rsid w:val="000D2CAE"/>
    <w:rsid w:val="000D51CF"/>
    <w:rsid w:val="00122DF2"/>
    <w:rsid w:val="00144A2F"/>
    <w:rsid w:val="00197BFA"/>
    <w:rsid w:val="00201C4D"/>
    <w:rsid w:val="002277C1"/>
    <w:rsid w:val="00271124"/>
    <w:rsid w:val="00285C72"/>
    <w:rsid w:val="00287222"/>
    <w:rsid w:val="002B0F33"/>
    <w:rsid w:val="002B6CE7"/>
    <w:rsid w:val="0033377E"/>
    <w:rsid w:val="00334C01"/>
    <w:rsid w:val="00337EA3"/>
    <w:rsid w:val="003F11AE"/>
    <w:rsid w:val="003F2D15"/>
    <w:rsid w:val="004018D1"/>
    <w:rsid w:val="004A7EAF"/>
    <w:rsid w:val="004B15E9"/>
    <w:rsid w:val="004D1217"/>
    <w:rsid w:val="00503589"/>
    <w:rsid w:val="00505265"/>
    <w:rsid w:val="00513508"/>
    <w:rsid w:val="00522BE1"/>
    <w:rsid w:val="0055162A"/>
    <w:rsid w:val="00565070"/>
    <w:rsid w:val="005B3612"/>
    <w:rsid w:val="005E3B25"/>
    <w:rsid w:val="00642416"/>
    <w:rsid w:val="00650F2C"/>
    <w:rsid w:val="00665119"/>
    <w:rsid w:val="0069053A"/>
    <w:rsid w:val="006E028B"/>
    <w:rsid w:val="006F3CC2"/>
    <w:rsid w:val="00707ECE"/>
    <w:rsid w:val="007116D6"/>
    <w:rsid w:val="00724B8F"/>
    <w:rsid w:val="00746805"/>
    <w:rsid w:val="0077375B"/>
    <w:rsid w:val="00775D87"/>
    <w:rsid w:val="007C13B6"/>
    <w:rsid w:val="007D05C4"/>
    <w:rsid w:val="0083792B"/>
    <w:rsid w:val="0087124F"/>
    <w:rsid w:val="00893175"/>
    <w:rsid w:val="008B6EDD"/>
    <w:rsid w:val="0095446B"/>
    <w:rsid w:val="00967BC0"/>
    <w:rsid w:val="009B1F71"/>
    <w:rsid w:val="009C5527"/>
    <w:rsid w:val="009C5B1C"/>
    <w:rsid w:val="00A0523C"/>
    <w:rsid w:val="00A712A9"/>
    <w:rsid w:val="00AA0F65"/>
    <w:rsid w:val="00AD60B3"/>
    <w:rsid w:val="00B06401"/>
    <w:rsid w:val="00B0723E"/>
    <w:rsid w:val="00B239E3"/>
    <w:rsid w:val="00B3415C"/>
    <w:rsid w:val="00B400F8"/>
    <w:rsid w:val="00B42A50"/>
    <w:rsid w:val="00B7139C"/>
    <w:rsid w:val="00BC5F05"/>
    <w:rsid w:val="00C52C3A"/>
    <w:rsid w:val="00C65EFF"/>
    <w:rsid w:val="00C81800"/>
    <w:rsid w:val="00C87543"/>
    <w:rsid w:val="00CB616C"/>
    <w:rsid w:val="00CE2C13"/>
    <w:rsid w:val="00CF233F"/>
    <w:rsid w:val="00D2115F"/>
    <w:rsid w:val="00D437F0"/>
    <w:rsid w:val="00D43A25"/>
    <w:rsid w:val="00D6374E"/>
    <w:rsid w:val="00D94BB6"/>
    <w:rsid w:val="00DA6055"/>
    <w:rsid w:val="00DD4229"/>
    <w:rsid w:val="00DE2D7A"/>
    <w:rsid w:val="00E25D31"/>
    <w:rsid w:val="00E379B8"/>
    <w:rsid w:val="00E734BE"/>
    <w:rsid w:val="00EA369A"/>
    <w:rsid w:val="00EE6AC0"/>
    <w:rsid w:val="00F5460A"/>
    <w:rsid w:val="00F675A3"/>
    <w:rsid w:val="00FC588F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0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7F87-F993-4AA8-A1BD-3F192515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GlEkonom</dc:creator>
  <cp:lastModifiedBy>Кузнецова АВ</cp:lastModifiedBy>
  <cp:revision>2</cp:revision>
  <cp:lastPrinted>2023-06-02T02:33:00Z</cp:lastPrinted>
  <dcterms:created xsi:type="dcterms:W3CDTF">2023-11-15T10:45:00Z</dcterms:created>
  <dcterms:modified xsi:type="dcterms:W3CDTF">2023-11-15T10:45:00Z</dcterms:modified>
</cp:coreProperties>
</file>