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ED" w:rsidRDefault="00BC2D7E">
      <w:pPr>
        <w:jc w:val="right"/>
        <w:rPr>
          <w:sz w:val="28"/>
          <w:szCs w:val="28"/>
        </w:rPr>
      </w:pPr>
      <w:r w:rsidRPr="00BC2D7E">
        <w:pict>
          <v:shape id="Врезка 1" o:spid="_x0000_s1026" style="position:absolute;left:0;text-align:left;margin-left:296.7pt;margin-top:3.55pt;width:183.7pt;height:96.9pt;z-index:251658240;mso-wrap-style:square;v-text-anchor:top" coordsize="" o:allowincell="f" path="m,l-127,r,-127l,-127xe" filled="f" stroked="f" strokecolor="#3465a4">
            <v:fill o:detectmouseclick="t"/>
          </v:shape>
        </w:pict>
      </w:r>
    </w:p>
    <w:p w:rsidR="00556D84" w:rsidRPr="0013214E" w:rsidRDefault="00556D84" w:rsidP="00556D84">
      <w:pPr>
        <w:jc w:val="center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 w:bidi="ar-SA"/>
        </w:rPr>
        <w:drawing>
          <wp:inline distT="0" distB="0" distL="0" distR="0">
            <wp:extent cx="540385" cy="675640"/>
            <wp:effectExtent l="19050" t="0" r="0" b="0"/>
            <wp:docPr id="1" name="Рисунок 1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D84" w:rsidRPr="0013214E" w:rsidRDefault="00556D84" w:rsidP="00556D84">
      <w:pPr>
        <w:jc w:val="center"/>
        <w:rPr>
          <w:sz w:val="20"/>
          <w:szCs w:val="20"/>
          <w:lang w:eastAsia="ru-RU"/>
        </w:rPr>
      </w:pPr>
    </w:p>
    <w:p w:rsidR="00556D84" w:rsidRPr="0013214E" w:rsidRDefault="00556D84" w:rsidP="00556D84">
      <w:pPr>
        <w:jc w:val="center"/>
        <w:rPr>
          <w:b/>
          <w:sz w:val="28"/>
          <w:szCs w:val="28"/>
          <w:lang w:eastAsia="ru-RU"/>
        </w:rPr>
      </w:pPr>
      <w:r w:rsidRPr="0013214E">
        <w:rPr>
          <w:b/>
          <w:sz w:val="28"/>
          <w:szCs w:val="28"/>
          <w:lang w:eastAsia="ru-RU"/>
        </w:rPr>
        <w:t xml:space="preserve">АДМИНИСТРАЦИЯ </w:t>
      </w:r>
    </w:p>
    <w:p w:rsidR="00556D84" w:rsidRPr="0013214E" w:rsidRDefault="00556D84" w:rsidP="00556D84">
      <w:pPr>
        <w:jc w:val="both"/>
        <w:rPr>
          <w:b/>
          <w:sz w:val="28"/>
          <w:szCs w:val="28"/>
          <w:lang w:eastAsia="ru-RU"/>
        </w:rPr>
      </w:pPr>
      <w:r w:rsidRPr="0013214E">
        <w:rPr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556D84" w:rsidRPr="0013214E" w:rsidRDefault="00556D84" w:rsidP="00556D84">
      <w:pPr>
        <w:jc w:val="center"/>
        <w:rPr>
          <w:b/>
          <w:sz w:val="28"/>
          <w:szCs w:val="28"/>
          <w:lang w:eastAsia="ru-RU"/>
        </w:rPr>
      </w:pPr>
      <w:r w:rsidRPr="0013214E">
        <w:rPr>
          <w:b/>
          <w:sz w:val="28"/>
          <w:szCs w:val="28"/>
          <w:lang w:eastAsia="ru-RU"/>
        </w:rPr>
        <w:t>ПРИМОРСКОГО КРАЯ</w:t>
      </w:r>
    </w:p>
    <w:p w:rsidR="00556D84" w:rsidRPr="0013214E" w:rsidRDefault="00556D84" w:rsidP="00556D84">
      <w:pPr>
        <w:jc w:val="center"/>
        <w:rPr>
          <w:sz w:val="28"/>
          <w:szCs w:val="28"/>
          <w:lang w:eastAsia="ru-RU"/>
        </w:rPr>
      </w:pPr>
    </w:p>
    <w:p w:rsidR="00556D84" w:rsidRPr="0013214E" w:rsidRDefault="00556D84" w:rsidP="00556D84">
      <w:pPr>
        <w:jc w:val="center"/>
        <w:rPr>
          <w:sz w:val="28"/>
          <w:szCs w:val="28"/>
          <w:lang w:eastAsia="ru-RU"/>
        </w:rPr>
      </w:pPr>
      <w:r w:rsidRPr="0013214E">
        <w:rPr>
          <w:sz w:val="28"/>
          <w:szCs w:val="28"/>
          <w:lang w:eastAsia="ru-RU"/>
        </w:rPr>
        <w:t>ПОСТАНОВЛЕНИЕ</w:t>
      </w:r>
    </w:p>
    <w:p w:rsidR="00556D84" w:rsidRPr="0013214E" w:rsidRDefault="00556D84" w:rsidP="00556D84">
      <w:pPr>
        <w:jc w:val="center"/>
        <w:rPr>
          <w:sz w:val="28"/>
          <w:szCs w:val="28"/>
          <w:lang w:eastAsia="ru-RU"/>
        </w:rPr>
      </w:pPr>
    </w:p>
    <w:p w:rsidR="00556D84" w:rsidRPr="0013214E" w:rsidRDefault="00976BE9" w:rsidP="00556D84">
      <w:pPr>
        <w:jc w:val="both"/>
        <w:rPr>
          <w:sz w:val="28"/>
          <w:szCs w:val="28"/>
          <w:lang w:eastAsia="ru-RU"/>
        </w:rPr>
      </w:pPr>
      <w:r w:rsidRPr="00E31A60">
        <w:rPr>
          <w:sz w:val="28"/>
          <w:szCs w:val="28"/>
          <w:u w:val="single"/>
          <w:lang w:eastAsia="ru-RU"/>
        </w:rPr>
        <w:t>___</w:t>
      </w:r>
      <w:r w:rsidR="00E31A60" w:rsidRPr="00E31A60">
        <w:rPr>
          <w:sz w:val="28"/>
          <w:szCs w:val="28"/>
          <w:u w:val="single"/>
          <w:lang w:eastAsia="ru-RU"/>
        </w:rPr>
        <w:t>10.10.2025</w:t>
      </w:r>
      <w:r>
        <w:rPr>
          <w:sz w:val="28"/>
          <w:szCs w:val="28"/>
          <w:lang w:eastAsia="ru-RU"/>
        </w:rPr>
        <w:t>_</w:t>
      </w:r>
      <w:r w:rsidR="00E31A60">
        <w:rPr>
          <w:sz w:val="28"/>
          <w:szCs w:val="28"/>
          <w:lang w:eastAsia="ru-RU"/>
        </w:rPr>
        <w:t>______</w:t>
      </w:r>
      <w:r w:rsidR="00DC4F28">
        <w:rPr>
          <w:sz w:val="28"/>
          <w:szCs w:val="28"/>
          <w:lang w:eastAsia="ru-RU"/>
        </w:rPr>
        <w:t xml:space="preserve">  </w:t>
      </w:r>
      <w:r w:rsidR="00894D2B">
        <w:rPr>
          <w:sz w:val="28"/>
          <w:szCs w:val="28"/>
          <w:lang w:eastAsia="ru-RU"/>
        </w:rPr>
        <w:t xml:space="preserve">    </w:t>
      </w:r>
      <w:r w:rsidR="009607C9">
        <w:rPr>
          <w:sz w:val="28"/>
          <w:szCs w:val="28"/>
          <w:lang w:eastAsia="ru-RU"/>
        </w:rPr>
        <w:t xml:space="preserve">   </w:t>
      </w:r>
      <w:r w:rsidR="00DC4F28">
        <w:rPr>
          <w:sz w:val="28"/>
          <w:szCs w:val="28"/>
          <w:lang w:eastAsia="ru-RU"/>
        </w:rPr>
        <w:t xml:space="preserve">  </w:t>
      </w:r>
      <w:r w:rsidR="00E31A60">
        <w:rPr>
          <w:sz w:val="28"/>
          <w:szCs w:val="28"/>
          <w:lang w:eastAsia="ru-RU"/>
        </w:rPr>
        <w:t xml:space="preserve">  </w:t>
      </w:r>
      <w:r w:rsidR="00DC4F28">
        <w:rPr>
          <w:sz w:val="28"/>
          <w:szCs w:val="28"/>
          <w:lang w:eastAsia="ru-RU"/>
        </w:rPr>
        <w:t xml:space="preserve"> </w:t>
      </w:r>
      <w:r w:rsidR="00556D84" w:rsidRPr="0013214E">
        <w:rPr>
          <w:sz w:val="28"/>
          <w:szCs w:val="28"/>
          <w:lang w:eastAsia="ru-RU"/>
        </w:rPr>
        <w:t>Дальнереч</w:t>
      </w:r>
      <w:r w:rsidR="00556D84">
        <w:rPr>
          <w:sz w:val="28"/>
          <w:szCs w:val="28"/>
          <w:lang w:eastAsia="ru-RU"/>
        </w:rPr>
        <w:t xml:space="preserve">енск                       </w:t>
      </w:r>
      <w:r w:rsidR="00556D84" w:rsidRPr="0013214E">
        <w:rPr>
          <w:sz w:val="28"/>
          <w:szCs w:val="28"/>
          <w:lang w:eastAsia="ru-RU"/>
        </w:rPr>
        <w:t xml:space="preserve"> № </w:t>
      </w:r>
      <w:r w:rsidR="00E31A60">
        <w:rPr>
          <w:sz w:val="28"/>
          <w:szCs w:val="28"/>
          <w:lang w:eastAsia="ru-RU"/>
        </w:rPr>
        <w:t>___</w:t>
      </w:r>
      <w:r w:rsidR="00E31A60" w:rsidRPr="00E31A60">
        <w:rPr>
          <w:sz w:val="28"/>
          <w:szCs w:val="28"/>
          <w:u w:val="single"/>
          <w:lang w:eastAsia="ru-RU"/>
        </w:rPr>
        <w:t>1197-па</w:t>
      </w:r>
      <w:r w:rsidR="00DC4F28" w:rsidRPr="00E31A60">
        <w:rPr>
          <w:sz w:val="28"/>
          <w:szCs w:val="28"/>
          <w:u w:val="single"/>
          <w:lang w:eastAsia="ru-RU"/>
        </w:rPr>
        <w:t>___</w:t>
      </w:r>
    </w:p>
    <w:p w:rsidR="00556D84" w:rsidRDefault="00556D84" w:rsidP="00556D84">
      <w:pPr>
        <w:jc w:val="both"/>
        <w:rPr>
          <w:rFonts w:eastAsia="Calibri"/>
          <w:sz w:val="28"/>
          <w:szCs w:val="28"/>
        </w:rPr>
      </w:pPr>
    </w:p>
    <w:p w:rsidR="00556D84" w:rsidRPr="006144BB" w:rsidRDefault="00556D84" w:rsidP="00556D84">
      <w:pPr>
        <w:jc w:val="both"/>
        <w:rPr>
          <w:rFonts w:eastAsia="Calibri"/>
          <w:sz w:val="28"/>
          <w:szCs w:val="28"/>
        </w:rPr>
      </w:pPr>
    </w:p>
    <w:p w:rsidR="00894D2B" w:rsidRDefault="00894D2B" w:rsidP="00894D2B">
      <w:pPr>
        <w:jc w:val="center"/>
      </w:pPr>
      <w:r>
        <w:rPr>
          <w:rFonts w:eastAsia="Calibri"/>
          <w:b/>
          <w:sz w:val="28"/>
          <w:szCs w:val="28"/>
        </w:rPr>
        <w:t xml:space="preserve">О создании </w:t>
      </w:r>
      <w:r>
        <w:rPr>
          <w:rFonts w:eastAsia="Calibri"/>
          <w:b/>
          <w:bCs/>
          <w:sz w:val="28"/>
          <w:szCs w:val="28"/>
        </w:rPr>
        <w:t>муниципального совета по оценке</w:t>
      </w:r>
    </w:p>
    <w:p w:rsidR="00894D2B" w:rsidRDefault="00894D2B" w:rsidP="00894D2B">
      <w:pPr>
        <w:jc w:val="center"/>
      </w:pPr>
      <w:r>
        <w:rPr>
          <w:rFonts w:eastAsia="Calibri"/>
          <w:b/>
          <w:bCs/>
          <w:sz w:val="28"/>
          <w:szCs w:val="28"/>
        </w:rPr>
        <w:t>обоснованности помещения детей в краевые</w:t>
      </w:r>
    </w:p>
    <w:p w:rsidR="00894D2B" w:rsidRDefault="00894D2B" w:rsidP="00894D2B">
      <w:pPr>
        <w:jc w:val="center"/>
      </w:pPr>
      <w:r>
        <w:rPr>
          <w:rFonts w:eastAsia="Calibri"/>
          <w:b/>
          <w:bCs/>
          <w:sz w:val="28"/>
          <w:szCs w:val="28"/>
        </w:rPr>
        <w:t>государственные учреждения со стационарной</w:t>
      </w:r>
    </w:p>
    <w:p w:rsidR="00556D84" w:rsidRDefault="00894D2B" w:rsidP="00894D2B">
      <w:pPr>
        <w:spacing w:line="360" w:lineRule="auto"/>
        <w:ind w:firstLine="709"/>
        <w:jc w:val="center"/>
        <w:textAlignment w:val="baseline"/>
        <w:rPr>
          <w:color w:val="000000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</w:rPr>
        <w:t>формой пребывания</w:t>
      </w:r>
      <w:r w:rsidR="005F5B3B">
        <w:rPr>
          <w:rFonts w:eastAsia="Calibri"/>
          <w:b/>
          <w:bCs/>
          <w:sz w:val="28"/>
          <w:szCs w:val="28"/>
        </w:rPr>
        <w:t xml:space="preserve"> в Дальнереченском городском округе</w:t>
      </w:r>
    </w:p>
    <w:p w:rsidR="00556D84" w:rsidRPr="00D97613" w:rsidRDefault="00556D84" w:rsidP="00556D84">
      <w:pPr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556D84" w:rsidRDefault="00556D84" w:rsidP="00556D84">
      <w:p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596C99">
        <w:rPr>
          <w:color w:val="000000"/>
          <w:sz w:val="28"/>
          <w:szCs w:val="28"/>
          <w:lang w:eastAsia="ru-RU"/>
        </w:rPr>
        <w:t xml:space="preserve">В соответствии </w:t>
      </w:r>
      <w:r w:rsidR="00894D2B" w:rsidRPr="00894D2B">
        <w:rPr>
          <w:sz w:val="28"/>
          <w:szCs w:val="28"/>
        </w:rPr>
        <w:t>распоряж</w:t>
      </w:r>
      <w:r w:rsidR="00894D2B">
        <w:rPr>
          <w:sz w:val="28"/>
          <w:szCs w:val="28"/>
        </w:rPr>
        <w:t>ени</w:t>
      </w:r>
      <w:r w:rsidR="00DC4F28">
        <w:rPr>
          <w:sz w:val="28"/>
          <w:szCs w:val="28"/>
        </w:rPr>
        <w:t>ем</w:t>
      </w:r>
      <w:r w:rsidR="00894D2B">
        <w:rPr>
          <w:sz w:val="28"/>
          <w:szCs w:val="28"/>
        </w:rPr>
        <w:t xml:space="preserve"> правительства Приморского края от</w:t>
      </w:r>
      <w:r w:rsidR="00DC4F28">
        <w:rPr>
          <w:sz w:val="28"/>
          <w:szCs w:val="28"/>
        </w:rPr>
        <w:t> </w:t>
      </w:r>
      <w:r w:rsidR="00894D2B">
        <w:rPr>
          <w:sz w:val="28"/>
          <w:szCs w:val="28"/>
        </w:rPr>
        <w:t>10.09.2025 № 580-рп «О создании Совета по вопросам профилактики социального сиротства в Приморском крае»</w:t>
      </w:r>
      <w:r>
        <w:rPr>
          <w:color w:val="000000"/>
          <w:sz w:val="28"/>
          <w:szCs w:val="28"/>
        </w:rPr>
        <w:t>,</w:t>
      </w:r>
      <w:r w:rsidR="0018509B">
        <w:rPr>
          <w:color w:val="000000"/>
          <w:sz w:val="28"/>
          <w:szCs w:val="28"/>
        </w:rPr>
        <w:t xml:space="preserve"> приказа министерства </w:t>
      </w:r>
      <w:r w:rsidR="00442361">
        <w:rPr>
          <w:color w:val="000000"/>
          <w:sz w:val="28"/>
          <w:szCs w:val="28"/>
        </w:rPr>
        <w:t>труда и социальной политики Приморского края от 12.09.2025 № 26пр/750 «</w:t>
      </w:r>
      <w:r w:rsidR="00DC4F28">
        <w:rPr>
          <w:color w:val="000000"/>
          <w:sz w:val="28"/>
          <w:szCs w:val="28"/>
        </w:rPr>
        <w:t>О</w:t>
      </w:r>
      <w:r w:rsidR="00442361">
        <w:rPr>
          <w:color w:val="000000"/>
          <w:sz w:val="28"/>
          <w:szCs w:val="28"/>
        </w:rPr>
        <w:t>б утверждении типового положения о работе муниципального совета по оценке обоснованности помещения детей в краевые государственные учреждения со стационарной формой пребывания»,</w:t>
      </w:r>
      <w:r w:rsidRPr="00596C99">
        <w:rPr>
          <w:bCs/>
          <w:color w:val="000000"/>
          <w:sz w:val="28"/>
          <w:szCs w:val="28"/>
        </w:rPr>
        <w:t xml:space="preserve"> </w:t>
      </w:r>
      <w:r w:rsidRPr="00596C99">
        <w:rPr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556D84" w:rsidRPr="006144BB" w:rsidRDefault="00556D84" w:rsidP="00556D84">
      <w:pPr>
        <w:spacing w:line="360" w:lineRule="auto"/>
        <w:ind w:firstLine="709"/>
        <w:jc w:val="both"/>
        <w:textAlignment w:val="baseline"/>
        <w:rPr>
          <w:rFonts w:eastAsia="Calibri"/>
          <w:sz w:val="28"/>
          <w:szCs w:val="28"/>
        </w:rPr>
      </w:pPr>
    </w:p>
    <w:p w:rsidR="00556D84" w:rsidRPr="006144BB" w:rsidRDefault="00556D84" w:rsidP="00556D84">
      <w:pPr>
        <w:spacing w:line="360" w:lineRule="auto"/>
        <w:jc w:val="both"/>
        <w:rPr>
          <w:rFonts w:eastAsia="Calibri"/>
          <w:sz w:val="28"/>
          <w:szCs w:val="28"/>
        </w:rPr>
      </w:pPr>
      <w:r w:rsidRPr="006144BB">
        <w:rPr>
          <w:rFonts w:eastAsia="Calibri"/>
          <w:sz w:val="28"/>
          <w:szCs w:val="28"/>
        </w:rPr>
        <w:t>ПОСТАНОВЛЯЕТ:</w:t>
      </w:r>
    </w:p>
    <w:p w:rsidR="00556D84" w:rsidRPr="006144BB" w:rsidRDefault="00556D84" w:rsidP="00556D84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976BE9" w:rsidRDefault="00894D2B" w:rsidP="00976BE9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/>
        <w:autoSpaceDE/>
        <w:autoSpaceDN/>
        <w:spacing w:line="360" w:lineRule="auto"/>
        <w:ind w:left="0"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Создать муниципальный совет по оценке обоснованности помещения детей в краевые государственные учреждения со</w:t>
      </w:r>
      <w:r w:rsidR="00976BE9">
        <w:rPr>
          <w:rFonts w:eastAsia="Calibri"/>
          <w:sz w:val="28"/>
          <w:szCs w:val="28"/>
        </w:rPr>
        <w:t xml:space="preserve"> стационарной формой пребывания и утвердить его состав (приложение № 1).</w:t>
      </w:r>
    </w:p>
    <w:p w:rsidR="00556D84" w:rsidRPr="00976BE9" w:rsidRDefault="00556D84" w:rsidP="00976BE9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/>
        <w:autoSpaceDE/>
        <w:autoSpaceDN/>
        <w:spacing w:line="360" w:lineRule="auto"/>
        <w:ind w:left="0" w:firstLine="709"/>
        <w:contextualSpacing/>
        <w:rPr>
          <w:rFonts w:eastAsia="Calibri"/>
          <w:sz w:val="28"/>
          <w:szCs w:val="28"/>
        </w:rPr>
      </w:pPr>
      <w:r w:rsidRPr="00976BE9">
        <w:rPr>
          <w:rFonts w:eastAsia="Calibri"/>
          <w:sz w:val="28"/>
          <w:szCs w:val="28"/>
        </w:rPr>
        <w:t>Утвердить</w:t>
      </w:r>
      <w:r w:rsidR="00976BE9" w:rsidRPr="00976BE9">
        <w:rPr>
          <w:rFonts w:eastAsia="Calibri"/>
          <w:sz w:val="28"/>
          <w:szCs w:val="28"/>
        </w:rPr>
        <w:t xml:space="preserve"> </w:t>
      </w:r>
      <w:r w:rsidR="00894D2B" w:rsidRPr="00976BE9">
        <w:rPr>
          <w:rFonts w:eastAsia="Calibri"/>
          <w:sz w:val="28"/>
          <w:szCs w:val="28"/>
        </w:rPr>
        <w:t xml:space="preserve">Положение о работе муниципального совета по оценке обоснованности помещения детей в краевые государственные учреждения со </w:t>
      </w:r>
      <w:r w:rsidR="00894D2B" w:rsidRPr="00976BE9">
        <w:rPr>
          <w:rFonts w:eastAsia="Calibri"/>
          <w:sz w:val="28"/>
          <w:szCs w:val="28"/>
        </w:rPr>
        <w:lastRenderedPageBreak/>
        <w:t>стационарной формой пребывания</w:t>
      </w:r>
      <w:r w:rsidR="005F5B3B" w:rsidRPr="00976BE9">
        <w:rPr>
          <w:rFonts w:eastAsia="Calibri"/>
          <w:sz w:val="28"/>
          <w:szCs w:val="28"/>
        </w:rPr>
        <w:t xml:space="preserve"> в Дальнереченском городском округе</w:t>
      </w:r>
      <w:r w:rsidR="00905781" w:rsidRPr="00976BE9">
        <w:rPr>
          <w:rFonts w:eastAsia="Calibri"/>
          <w:sz w:val="28"/>
          <w:szCs w:val="28"/>
        </w:rPr>
        <w:t xml:space="preserve"> (прил</w:t>
      </w:r>
      <w:r w:rsidR="00976BE9" w:rsidRPr="00976BE9">
        <w:rPr>
          <w:rFonts w:eastAsia="Calibri"/>
          <w:sz w:val="28"/>
          <w:szCs w:val="28"/>
        </w:rPr>
        <w:t>ожение № 2</w:t>
      </w:r>
      <w:r w:rsidR="00905781" w:rsidRPr="00976BE9">
        <w:rPr>
          <w:rFonts w:eastAsia="Calibri"/>
          <w:sz w:val="28"/>
          <w:szCs w:val="28"/>
        </w:rPr>
        <w:t>)</w:t>
      </w:r>
      <w:r w:rsidR="00976BE9" w:rsidRPr="00976BE9">
        <w:rPr>
          <w:rFonts w:eastAsia="Calibri"/>
          <w:sz w:val="28"/>
          <w:szCs w:val="28"/>
        </w:rPr>
        <w:t>.</w:t>
      </w:r>
    </w:p>
    <w:p w:rsidR="00556D84" w:rsidRPr="00296D9D" w:rsidRDefault="00556D84" w:rsidP="00556D84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/>
        <w:autoSpaceDE/>
        <w:autoSpaceDN/>
        <w:spacing w:line="360" w:lineRule="auto"/>
        <w:ind w:left="0" w:firstLine="709"/>
        <w:contextualSpacing/>
        <w:rPr>
          <w:rFonts w:eastAsia="Calibri"/>
          <w:sz w:val="28"/>
          <w:szCs w:val="28"/>
        </w:rPr>
      </w:pPr>
      <w:r w:rsidRPr="00296D9D">
        <w:rPr>
          <w:rFonts w:eastAsia="Calibri"/>
          <w:sz w:val="28"/>
          <w:szCs w:val="28"/>
        </w:rPr>
        <w:t xml:space="preserve">Отделу делопроизводства администрации Дальнереченского городского округа (Михайлова Н.А.) </w:t>
      </w:r>
      <w:r w:rsidRPr="00296D9D">
        <w:rPr>
          <w:bCs/>
          <w:sz w:val="28"/>
          <w:szCs w:val="28"/>
          <w:lang w:eastAsia="ru-RU"/>
        </w:rPr>
        <w:t>обнародовать настоящее постановление</w:t>
      </w:r>
      <w:r w:rsidRPr="00296D9D">
        <w:rPr>
          <w:rFonts w:eastAsia="Calibri"/>
          <w:sz w:val="28"/>
          <w:szCs w:val="28"/>
        </w:rPr>
        <w:t>.</w:t>
      </w:r>
    </w:p>
    <w:p w:rsidR="00556D84" w:rsidRDefault="00556D84" w:rsidP="00556D84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/>
        <w:autoSpaceDE/>
        <w:autoSpaceDN/>
        <w:spacing w:line="360" w:lineRule="auto"/>
        <w:ind w:left="0" w:firstLine="709"/>
        <w:contextualSpacing/>
        <w:rPr>
          <w:rFonts w:eastAsia="Calibri"/>
          <w:sz w:val="28"/>
          <w:szCs w:val="28"/>
        </w:rPr>
      </w:pPr>
      <w:r w:rsidRPr="00296D9D">
        <w:rPr>
          <w:rFonts w:eastAsia="Calibri"/>
          <w:sz w:val="28"/>
          <w:szCs w:val="28"/>
        </w:rPr>
        <w:t>Организационно-информационному отделу администрации Дальнереченского городского округа (</w:t>
      </w:r>
      <w:r w:rsidR="00905781">
        <w:rPr>
          <w:rFonts w:eastAsia="Calibri"/>
          <w:sz w:val="28"/>
          <w:szCs w:val="28"/>
        </w:rPr>
        <w:t>Каменецкая В.В.</w:t>
      </w:r>
      <w:r w:rsidRPr="00296D9D">
        <w:rPr>
          <w:rFonts w:eastAsia="Calibri"/>
          <w:sz w:val="28"/>
          <w:szCs w:val="28"/>
        </w:rPr>
        <w:t xml:space="preserve">) </w:t>
      </w:r>
      <w:r w:rsidRPr="00296D9D">
        <w:rPr>
          <w:bCs/>
          <w:sz w:val="28"/>
          <w:szCs w:val="28"/>
          <w:lang w:eastAsia="ru-RU"/>
        </w:rPr>
        <w:t xml:space="preserve">настоящее постановление разместить на официальном </w:t>
      </w:r>
      <w:r w:rsidRPr="00296D9D">
        <w:rPr>
          <w:rFonts w:eastAsia="Calibri"/>
          <w:sz w:val="28"/>
          <w:szCs w:val="28"/>
        </w:rPr>
        <w:t>сайте Дальнереченского городского округа.</w:t>
      </w:r>
    </w:p>
    <w:p w:rsidR="00556D84" w:rsidRPr="00972545" w:rsidRDefault="00556D84" w:rsidP="00556D84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/>
        <w:autoSpaceDE/>
        <w:autoSpaceDN/>
        <w:spacing w:line="360" w:lineRule="auto"/>
        <w:ind w:left="0" w:firstLine="709"/>
        <w:contextualSpacing/>
        <w:rPr>
          <w:rFonts w:eastAsia="Calibri"/>
          <w:sz w:val="28"/>
          <w:szCs w:val="28"/>
        </w:rPr>
      </w:pPr>
      <w:r w:rsidRPr="00972545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905781">
        <w:rPr>
          <w:sz w:val="28"/>
          <w:szCs w:val="28"/>
        </w:rPr>
        <w:t>заместителя главы администрации</w:t>
      </w:r>
      <w:r w:rsidR="00DC4F28">
        <w:rPr>
          <w:sz w:val="28"/>
          <w:szCs w:val="28"/>
        </w:rPr>
        <w:t xml:space="preserve"> Дальнереченского городского округа</w:t>
      </w:r>
      <w:r w:rsidR="00905781">
        <w:rPr>
          <w:sz w:val="28"/>
          <w:szCs w:val="28"/>
        </w:rPr>
        <w:t xml:space="preserve"> </w:t>
      </w:r>
      <w:r w:rsidR="0086074B">
        <w:rPr>
          <w:sz w:val="28"/>
          <w:szCs w:val="28"/>
        </w:rPr>
        <w:t>Н.Е. </w:t>
      </w:r>
      <w:r w:rsidR="00D1627C">
        <w:rPr>
          <w:sz w:val="28"/>
          <w:szCs w:val="28"/>
        </w:rPr>
        <w:t>Фесюк</w:t>
      </w:r>
      <w:r w:rsidR="0086074B">
        <w:rPr>
          <w:sz w:val="28"/>
          <w:szCs w:val="28"/>
        </w:rPr>
        <w:t>.</w:t>
      </w:r>
    </w:p>
    <w:p w:rsidR="00556D84" w:rsidRPr="00296D9D" w:rsidRDefault="00556D84" w:rsidP="00556D84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/>
        <w:autoSpaceDE/>
        <w:autoSpaceDN/>
        <w:spacing w:line="360" w:lineRule="auto"/>
        <w:ind w:left="0" w:firstLine="709"/>
        <w:contextualSpacing/>
        <w:rPr>
          <w:rFonts w:eastAsia="Calibri"/>
          <w:sz w:val="28"/>
          <w:szCs w:val="28"/>
        </w:rPr>
      </w:pPr>
      <w:r w:rsidRPr="00296D9D">
        <w:rPr>
          <w:rFonts w:eastAsia="Calibri"/>
          <w:sz w:val="28"/>
          <w:szCs w:val="28"/>
        </w:rPr>
        <w:t>Настоящее постановление вступает в силу со дня его обнародования.</w:t>
      </w:r>
    </w:p>
    <w:p w:rsidR="00556D84" w:rsidRDefault="00556D84" w:rsidP="00556D84">
      <w:pPr>
        <w:jc w:val="both"/>
        <w:rPr>
          <w:rFonts w:eastAsia="Calibri"/>
          <w:sz w:val="28"/>
          <w:szCs w:val="28"/>
        </w:rPr>
      </w:pPr>
    </w:p>
    <w:p w:rsidR="00556D84" w:rsidRPr="006144BB" w:rsidRDefault="00556D84" w:rsidP="00556D84">
      <w:pPr>
        <w:jc w:val="both"/>
        <w:rPr>
          <w:rFonts w:eastAsia="Calibri"/>
          <w:sz w:val="28"/>
          <w:szCs w:val="28"/>
        </w:rPr>
      </w:pPr>
    </w:p>
    <w:p w:rsidR="00556D84" w:rsidRPr="006144BB" w:rsidRDefault="00556D84" w:rsidP="00556D84">
      <w:pPr>
        <w:jc w:val="both"/>
        <w:rPr>
          <w:rFonts w:eastAsia="Calibri"/>
          <w:sz w:val="28"/>
          <w:szCs w:val="28"/>
        </w:rPr>
      </w:pPr>
      <w:r w:rsidRPr="006144BB">
        <w:rPr>
          <w:rFonts w:eastAsia="Calibri"/>
          <w:sz w:val="28"/>
          <w:szCs w:val="28"/>
        </w:rPr>
        <w:t>Глава Дальнереченского</w:t>
      </w:r>
    </w:p>
    <w:p w:rsidR="00556D84" w:rsidRPr="006144BB" w:rsidRDefault="00556D84" w:rsidP="00556D84">
      <w:pPr>
        <w:jc w:val="both"/>
        <w:rPr>
          <w:rFonts w:eastAsia="Calibri"/>
          <w:sz w:val="28"/>
          <w:szCs w:val="28"/>
        </w:rPr>
      </w:pPr>
      <w:r w:rsidRPr="006144BB">
        <w:rPr>
          <w:rFonts w:eastAsia="Calibri"/>
          <w:sz w:val="28"/>
          <w:szCs w:val="28"/>
        </w:rPr>
        <w:t xml:space="preserve">городского округа                                                </w:t>
      </w:r>
      <w:r>
        <w:rPr>
          <w:rFonts w:eastAsia="Calibri"/>
          <w:sz w:val="28"/>
          <w:szCs w:val="28"/>
        </w:rPr>
        <w:t xml:space="preserve">                         </w:t>
      </w:r>
      <w:r w:rsidR="00976BE9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 </w:t>
      </w:r>
      <w:r w:rsidRPr="006144BB">
        <w:rPr>
          <w:rFonts w:eastAsia="Calibri"/>
          <w:sz w:val="28"/>
          <w:szCs w:val="28"/>
        </w:rPr>
        <w:t xml:space="preserve"> С.В. Старков</w:t>
      </w:r>
    </w:p>
    <w:p w:rsidR="00556D84" w:rsidRDefault="00556D84" w:rsidP="00556D8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0BCA" w:rsidRDefault="00780BCA" w:rsidP="00780BC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86074B" w:rsidRDefault="0086074B" w:rsidP="00780BC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80BCA" w:rsidRDefault="00780BCA" w:rsidP="00780BCA">
      <w:pPr>
        <w:ind w:left="5245"/>
        <w:rPr>
          <w:sz w:val="28"/>
          <w:szCs w:val="28"/>
        </w:rPr>
      </w:pPr>
      <w:r w:rsidRPr="00A625B6">
        <w:rPr>
          <w:sz w:val="28"/>
          <w:szCs w:val="28"/>
        </w:rPr>
        <w:t>постановлени</w:t>
      </w:r>
      <w:r w:rsidR="0086074B">
        <w:rPr>
          <w:sz w:val="28"/>
          <w:szCs w:val="28"/>
        </w:rPr>
        <w:t>ем</w:t>
      </w:r>
      <w:r w:rsidRPr="00A625B6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A625B6">
        <w:rPr>
          <w:sz w:val="28"/>
          <w:szCs w:val="28"/>
        </w:rPr>
        <w:t>Дальнереченского городского округа</w:t>
      </w:r>
    </w:p>
    <w:p w:rsidR="00780BCA" w:rsidRPr="00E31A60" w:rsidRDefault="00780BCA" w:rsidP="00780BCA">
      <w:pPr>
        <w:ind w:left="5245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31A60">
        <w:rPr>
          <w:sz w:val="28"/>
          <w:szCs w:val="28"/>
          <w:u w:val="single"/>
        </w:rPr>
        <w:t xml:space="preserve">10.10.2025 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№ </w:t>
      </w:r>
      <w:r w:rsidR="00E31A60">
        <w:rPr>
          <w:sz w:val="28"/>
          <w:szCs w:val="28"/>
          <w:u w:val="single"/>
        </w:rPr>
        <w:t>1197-па</w:t>
      </w:r>
    </w:p>
    <w:p w:rsidR="006E6A3D" w:rsidRDefault="006E6A3D">
      <w:pPr>
        <w:jc w:val="center"/>
        <w:rPr>
          <w:sz w:val="28"/>
          <w:szCs w:val="28"/>
        </w:rPr>
      </w:pPr>
    </w:p>
    <w:p w:rsidR="006E6A3D" w:rsidRDefault="006E6A3D" w:rsidP="006E6A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</w:t>
      </w:r>
    </w:p>
    <w:p w:rsidR="006E6A3D" w:rsidRDefault="006E6A3D" w:rsidP="006E6A3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совета по оценке обоснованности помещения детей в краевые государственные учреждения со стационарной формой пребывания в</w:t>
      </w:r>
      <w:r w:rsidR="003E57A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Дальнереченском городском округе</w:t>
      </w:r>
    </w:p>
    <w:p w:rsidR="006E6A3D" w:rsidRDefault="006E6A3D" w:rsidP="006E6A3D">
      <w:pPr>
        <w:jc w:val="center"/>
        <w:rPr>
          <w:rFonts w:eastAsia="Calibri"/>
          <w:sz w:val="28"/>
          <w:szCs w:val="28"/>
        </w:rPr>
      </w:pPr>
    </w:p>
    <w:p w:rsidR="009E4A4C" w:rsidRDefault="009E4A4C" w:rsidP="006E6A3D">
      <w:pPr>
        <w:jc w:val="center"/>
        <w:rPr>
          <w:rFonts w:eastAsia="Calibri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379"/>
      </w:tblGrid>
      <w:tr w:rsidR="00220538" w:rsidTr="009E4A4C">
        <w:tc>
          <w:tcPr>
            <w:tcW w:w="3085" w:type="dxa"/>
          </w:tcPr>
          <w:p w:rsidR="00220538" w:rsidRDefault="00B60C5E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совета</w:t>
            </w: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Дальнереченского городского округа</w:t>
            </w:r>
            <w:r w:rsidR="001924E6">
              <w:rPr>
                <w:rFonts w:eastAsia="Calibri"/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B60C5E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председателя совета</w:t>
            </w: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главы администрации Дальнереченского городского округ</w:t>
            </w:r>
            <w:r w:rsidR="009E4A4C">
              <w:rPr>
                <w:rFonts w:eastAsia="Calibri"/>
                <w:sz w:val="28"/>
                <w:szCs w:val="28"/>
              </w:rPr>
              <w:t>а</w:t>
            </w:r>
            <w:r w:rsidR="001924E6">
              <w:rPr>
                <w:rFonts w:eastAsia="Calibri"/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B60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опеки и попечительства администрации Дальнереченского городского округа</w:t>
            </w:r>
            <w:r w:rsidR="001924E6">
              <w:rPr>
                <w:sz w:val="28"/>
                <w:szCs w:val="28"/>
              </w:rPr>
              <w:t>;</w:t>
            </w:r>
          </w:p>
          <w:p w:rsidR="009E4A4C" w:rsidRPr="001924E6" w:rsidRDefault="009E4A4C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B60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</w:t>
            </w:r>
          </w:p>
        </w:tc>
        <w:tc>
          <w:tcPr>
            <w:tcW w:w="6379" w:type="dxa"/>
          </w:tcPr>
          <w:p w:rsidR="00220538" w:rsidRDefault="00B60C5E" w:rsidP="001924E6">
            <w:pPr>
              <w:ind w:left="35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КГКУ « Центр помощи семье и детям г. Дальнереченска имени Героя Советского Союза Д.В. Леонова»</w:t>
            </w:r>
            <w:r w:rsidR="009E4A4C">
              <w:rPr>
                <w:rFonts w:eastAsia="Calibri"/>
                <w:sz w:val="28"/>
                <w:szCs w:val="28"/>
              </w:rPr>
              <w:t>;</w:t>
            </w:r>
          </w:p>
          <w:p w:rsidR="009E4A4C" w:rsidRPr="001924E6" w:rsidRDefault="009E4A4C" w:rsidP="001924E6">
            <w:pPr>
              <w:ind w:left="35"/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22053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КГБУСО «Семейный многофункциональный центр г. Дальнереченска «Надежда»</w:t>
            </w:r>
            <w:r w:rsidR="009E4A4C">
              <w:rPr>
                <w:sz w:val="28"/>
                <w:szCs w:val="28"/>
              </w:rPr>
              <w:t>;</w:t>
            </w:r>
          </w:p>
          <w:p w:rsidR="009E4A4C" w:rsidRPr="001924E6" w:rsidRDefault="009E4A4C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22053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«Управление образования» Дальнереченского городского округа</w:t>
            </w:r>
            <w:r w:rsidR="009E4A4C">
              <w:rPr>
                <w:sz w:val="28"/>
                <w:szCs w:val="28"/>
              </w:rPr>
              <w:t>;</w:t>
            </w:r>
          </w:p>
          <w:p w:rsidR="009E4A4C" w:rsidRPr="001924E6" w:rsidRDefault="009E4A4C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22053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КГБУЗ «Дальнереченская ЦГБ» по клинико-экспертной работе</w:t>
            </w:r>
            <w:r w:rsidR="001924E6">
              <w:rPr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220538" w:rsidTr="009E4A4C">
        <w:tc>
          <w:tcPr>
            <w:tcW w:w="3085" w:type="dxa"/>
          </w:tcPr>
          <w:p w:rsidR="00220538" w:rsidRDefault="0022053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20538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1 разряда, инспектор по работе с детьми КДН и ЗП Дальнереченского городского округа</w:t>
            </w:r>
            <w:r w:rsidR="001924E6">
              <w:rPr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МКУ «Управление культуры Дальнереченского городского округа» по работе с молодежью</w:t>
            </w:r>
            <w:r w:rsidR="001924E6">
              <w:rPr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спорта и туризма администрации Дальнереченского городского округа</w:t>
            </w: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отделения «КГКУ «ПЦЗН» в городе Дальнереченск</w:t>
            </w:r>
            <w:r w:rsidR="001924E6">
              <w:rPr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ветеранской организации морской бригады пограничной службы в г. Дальнереченске</w:t>
            </w:r>
            <w:r w:rsidR="001924E6">
              <w:rPr>
                <w:sz w:val="28"/>
                <w:szCs w:val="28"/>
              </w:rPr>
              <w:t xml:space="preserve"> (по согласованию);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(по ООП) МО МВД России «Дальнереченский»</w:t>
            </w:r>
            <w:r w:rsidR="001924E6">
              <w:rPr>
                <w:sz w:val="28"/>
                <w:szCs w:val="28"/>
              </w:rPr>
              <w:t>;</w:t>
            </w:r>
          </w:p>
          <w:p w:rsidR="001924E6" w:rsidRPr="001924E6" w:rsidRDefault="001924E6" w:rsidP="001924E6">
            <w:pPr>
              <w:jc w:val="both"/>
              <w:rPr>
                <w:sz w:val="20"/>
                <w:szCs w:val="20"/>
              </w:rPr>
            </w:pP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Default="00B60C5E" w:rsidP="00192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Совета по развитию малого и среднего предпринимательства Дальнереченского городского округа</w:t>
            </w:r>
            <w:r w:rsidR="001924E6">
              <w:rPr>
                <w:sz w:val="28"/>
                <w:szCs w:val="28"/>
              </w:rPr>
              <w:t xml:space="preserve"> ( согласованию).</w:t>
            </w:r>
          </w:p>
        </w:tc>
      </w:tr>
      <w:tr w:rsidR="00B60C5E" w:rsidTr="009E4A4C">
        <w:tc>
          <w:tcPr>
            <w:tcW w:w="3085" w:type="dxa"/>
          </w:tcPr>
          <w:p w:rsidR="00B60C5E" w:rsidRDefault="00B60C5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60C5E" w:rsidRPr="001924E6" w:rsidRDefault="00B60C5E" w:rsidP="009E4A4C">
            <w:pPr>
              <w:rPr>
                <w:sz w:val="20"/>
                <w:szCs w:val="20"/>
              </w:rPr>
            </w:pPr>
          </w:p>
        </w:tc>
      </w:tr>
    </w:tbl>
    <w:p w:rsidR="00220538" w:rsidRDefault="00220538">
      <w:pPr>
        <w:rPr>
          <w:sz w:val="28"/>
          <w:szCs w:val="28"/>
        </w:rPr>
      </w:pPr>
    </w:p>
    <w:p w:rsidR="00220538" w:rsidRDefault="00220538">
      <w:pPr>
        <w:rPr>
          <w:sz w:val="28"/>
          <w:szCs w:val="28"/>
        </w:rPr>
      </w:pPr>
    </w:p>
    <w:p w:rsidR="00220538" w:rsidRDefault="00220538">
      <w:pPr>
        <w:rPr>
          <w:sz w:val="28"/>
          <w:szCs w:val="28"/>
        </w:rPr>
      </w:pPr>
    </w:p>
    <w:p w:rsidR="00B60C5E" w:rsidRDefault="00B60C5E" w:rsidP="00380E30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B60C5E" w:rsidRDefault="00B60C5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0E30" w:rsidRDefault="00380E30" w:rsidP="00380E30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8A0C15" w:rsidRDefault="008A0C15" w:rsidP="00380E30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380E30" w:rsidRDefault="00380E30" w:rsidP="00380E30">
      <w:pPr>
        <w:ind w:left="5245"/>
        <w:rPr>
          <w:sz w:val="28"/>
          <w:szCs w:val="28"/>
        </w:rPr>
      </w:pPr>
      <w:r w:rsidRPr="00A625B6">
        <w:rPr>
          <w:sz w:val="28"/>
          <w:szCs w:val="28"/>
        </w:rPr>
        <w:t>постановлени</w:t>
      </w:r>
      <w:r w:rsidR="008A0C15">
        <w:rPr>
          <w:sz w:val="28"/>
          <w:szCs w:val="28"/>
        </w:rPr>
        <w:t>ем</w:t>
      </w:r>
      <w:r w:rsidRPr="00A625B6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A625B6">
        <w:rPr>
          <w:sz w:val="28"/>
          <w:szCs w:val="28"/>
        </w:rPr>
        <w:t>Дальнереченского городского округа</w:t>
      </w:r>
    </w:p>
    <w:p w:rsidR="00380E30" w:rsidRPr="00E31A60" w:rsidRDefault="00380E30" w:rsidP="00380E30">
      <w:pPr>
        <w:ind w:left="5245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31A60">
        <w:rPr>
          <w:sz w:val="28"/>
          <w:szCs w:val="28"/>
          <w:u w:val="single"/>
        </w:rPr>
        <w:t xml:space="preserve">10.10.2025 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№ </w:t>
      </w:r>
      <w:r w:rsidR="00E31A60">
        <w:rPr>
          <w:sz w:val="28"/>
          <w:szCs w:val="28"/>
        </w:rPr>
        <w:t xml:space="preserve">   </w:t>
      </w:r>
      <w:r w:rsidR="00E31A60">
        <w:rPr>
          <w:sz w:val="28"/>
          <w:szCs w:val="28"/>
          <w:u w:val="single"/>
        </w:rPr>
        <w:t>1197-па</w:t>
      </w:r>
    </w:p>
    <w:p w:rsidR="00380E30" w:rsidRDefault="00380E30" w:rsidP="00380E30">
      <w:pPr>
        <w:pStyle w:val="1"/>
      </w:pPr>
    </w:p>
    <w:p w:rsidR="00380E30" w:rsidRDefault="00380E30" w:rsidP="00380E30"/>
    <w:p w:rsidR="00380E30" w:rsidRDefault="00380E30" w:rsidP="00380E30">
      <w:pPr>
        <w:pStyle w:val="1"/>
      </w:pPr>
      <w:r>
        <w:t>ПОЛОЖЕНИЕ</w:t>
      </w:r>
    </w:p>
    <w:p w:rsidR="00380E30" w:rsidRDefault="00380E30" w:rsidP="00380E30">
      <w:pPr>
        <w:jc w:val="center"/>
      </w:pPr>
      <w:r>
        <w:rPr>
          <w:rFonts w:eastAsia="Calibri"/>
          <w:b/>
          <w:bCs/>
          <w:sz w:val="28"/>
          <w:szCs w:val="28"/>
        </w:rPr>
        <w:t>о работе муниципального совета по оценке</w:t>
      </w:r>
    </w:p>
    <w:p w:rsidR="00380E30" w:rsidRDefault="00380E30" w:rsidP="00380E30">
      <w:pPr>
        <w:jc w:val="center"/>
      </w:pPr>
      <w:r>
        <w:rPr>
          <w:rFonts w:eastAsia="Calibri"/>
          <w:b/>
          <w:bCs/>
          <w:sz w:val="28"/>
          <w:szCs w:val="28"/>
        </w:rPr>
        <w:t>обоснованности помещения детей в краевые</w:t>
      </w:r>
    </w:p>
    <w:p w:rsidR="00380E30" w:rsidRDefault="00380E30" w:rsidP="00380E30">
      <w:pPr>
        <w:jc w:val="center"/>
      </w:pPr>
      <w:r>
        <w:rPr>
          <w:rFonts w:eastAsia="Calibri"/>
          <w:b/>
          <w:bCs/>
          <w:sz w:val="28"/>
          <w:szCs w:val="28"/>
        </w:rPr>
        <w:t>государственные учреждения со стационарной</w:t>
      </w:r>
    </w:p>
    <w:p w:rsidR="00380E30" w:rsidRDefault="00380E30" w:rsidP="00380E30">
      <w:pPr>
        <w:jc w:val="center"/>
      </w:pPr>
      <w:r>
        <w:rPr>
          <w:rFonts w:eastAsia="Calibri"/>
          <w:b/>
          <w:bCs/>
          <w:sz w:val="28"/>
          <w:szCs w:val="28"/>
        </w:rPr>
        <w:t>формой пребывания в Дальнереченском городском округе</w:t>
      </w:r>
    </w:p>
    <w:p w:rsidR="00380E30" w:rsidRDefault="00380E30" w:rsidP="00380E30">
      <w:pPr>
        <w:jc w:val="center"/>
        <w:rPr>
          <w:b/>
          <w:sz w:val="36"/>
          <w:szCs w:val="28"/>
        </w:rPr>
      </w:pPr>
    </w:p>
    <w:p w:rsidR="00380E30" w:rsidRDefault="00380E30" w:rsidP="00380E30">
      <w:pPr>
        <w:jc w:val="center"/>
        <w:rPr>
          <w:b/>
          <w:sz w:val="36"/>
          <w:szCs w:val="28"/>
        </w:rPr>
      </w:pPr>
    </w:p>
    <w:p w:rsidR="00380E30" w:rsidRDefault="00380E30" w:rsidP="00380E30">
      <w:pPr>
        <w:spacing w:line="360" w:lineRule="auto"/>
        <w:jc w:val="center"/>
      </w:pPr>
      <w:r>
        <w:rPr>
          <w:b/>
          <w:bCs/>
          <w:caps/>
          <w:sz w:val="28"/>
          <w:szCs w:val="28"/>
        </w:rPr>
        <w:t>I.</w:t>
      </w:r>
      <w:r>
        <w:rPr>
          <w:b/>
          <w:color w:val="000000"/>
          <w:sz w:val="28"/>
          <w:szCs w:val="28"/>
        </w:rPr>
        <w:t xml:space="preserve"> ОБЩИЕ ПОЛОЖЕНИЯ</w:t>
      </w:r>
    </w:p>
    <w:p w:rsidR="00380E30" w:rsidRDefault="00380E30" w:rsidP="00380E30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1.1. Муниципальный совет по оценке обоснованности помещения детей в краевые государственные учреждения со стационарной формой пребывания (далее - муниципальный совет) является одной из форм взаимодействия субъектов профилактики социального сиротства на территории муниципального образования Приморского края.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1.2.</w:t>
      </w:r>
      <w:r>
        <w:rPr>
          <w:color w:val="FFFFFF" w:themeColor="background1"/>
          <w:sz w:val="28"/>
          <w:szCs w:val="28"/>
        </w:rPr>
        <w:t> </w:t>
      </w:r>
      <w:r>
        <w:rPr>
          <w:sz w:val="28"/>
          <w:szCs w:val="28"/>
        </w:rPr>
        <w:t xml:space="preserve">Деятельность муниципального совета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системы профилактики безнадзорности и правонарушений несовершеннолетних и общественных объединений по профилактике социального сиротства, обеспечения прав и законных интересов несовершеннолетних.  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1.3.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Деятельность муниципального совета направлена на решение вопросов сопровождения семей, дети которых помещены в государственные учреждения со стационарной формой пребывания, для разработки и </w:t>
      </w:r>
      <w:r>
        <w:rPr>
          <w:sz w:val="28"/>
          <w:szCs w:val="28"/>
        </w:rPr>
        <w:lastRenderedPageBreak/>
        <w:t>реализации комплекса эффективных мер по работе с кровной семьей, оказание содействия семейному устройству детей, а также проведение профилактической работы с семьями, в которых имеется высокий риск временного помещения детей в государственные учреждения со стационарной формой пребывания в связи с трудной жизненной ситуацией или социально опасным положением.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1.4.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Муниципальный совет действует как межведомственная структура, объединяющая специалистов субъектов профилактики: учреждений социального обслуживания и поддержки, органов опеки и попечительства, органов министерства внутренних дел, управления образования, здравоохранения и других органов и учреждений, занимающихся вопросами организации профилактической, реабилитационной и социальной помощи детям и подросткам, семьям, находящимся в социально опасном положении, трудной жизненной ситуации, а также некоммерческих организаций и общественных объединений.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1.5.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В своей деятельности муниципальный совет руководствуется Конституцией Российской Федерации, Семейным кодексом Российской Федерации, Федеральным законом </w:t>
      </w:r>
      <w:r w:rsidRPr="00F86EE0">
        <w:rPr>
          <w:sz w:val="28"/>
          <w:szCs w:val="28"/>
        </w:rPr>
        <w:t>от 24.07.1998</w:t>
      </w:r>
      <w:r>
        <w:rPr>
          <w:sz w:val="28"/>
          <w:szCs w:val="28"/>
        </w:rPr>
        <w:t xml:space="preserve"> № 124-ФЗ «Об основных гарантиях прав ребёнка в Российской Федерации», от 24.06.1999 № 120-ФЗ «Об основах системы профилактики безнадзорности и правонарушений несовершеннолетних», Федеральным законом от 28.12.2013 № 442-ФЗ «Об основах социального обслуживания граждан в Российской Федерации», законами и иными нормативными правовыми актами Приморского края, планом мероприятий («дорожной карты») по реализации специального проекта «Вызов» стратегической программы «Дети в семье», утвержденным протоколом установочного совещания Уполномоченного при Президенте Российской Федерации по правам ребенка по реализации специального проекта «Вызов от 01.10.2024 № 1, р</w:t>
      </w:r>
      <w:r>
        <w:rPr>
          <w:color w:val="000000"/>
          <w:sz w:val="28"/>
          <w:szCs w:val="28"/>
        </w:rPr>
        <w:t>аспоряжением Правительства Приморского края от 26.06.2025 № 37</w:t>
      </w:r>
      <w:r>
        <w:rPr>
          <w:color w:val="000000"/>
          <w:sz w:val="28"/>
          <w:szCs w:val="28"/>
          <w:shd w:val="clear" w:color="auto" w:fill="FFFFFF"/>
        </w:rPr>
        <w:t xml:space="preserve">8-рп «Об утверждении региональной программы по профилактике и снижению уровня социального сиротства в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Приморском крае на 2025 - 2026 годы», </w:t>
      </w:r>
      <w:r>
        <w:rPr>
          <w:bCs/>
          <w:color w:val="000000"/>
          <w:sz w:val="28"/>
          <w:szCs w:val="28"/>
          <w:shd w:val="clear" w:color="auto" w:fill="FFFFFF"/>
        </w:rPr>
        <w:t>Специальным докладом Уполномоченного при Президенте Российской Федерации по правам ребенка «Об итогах Всероссийской инспекции системы профилактики социального сиротства»,</w:t>
      </w:r>
      <w:r>
        <w:rPr>
          <w:sz w:val="28"/>
          <w:szCs w:val="28"/>
        </w:rPr>
        <w:t xml:space="preserve"> а также настоящим положением. </w:t>
      </w:r>
    </w:p>
    <w:p w:rsidR="00380E30" w:rsidRDefault="00380E30" w:rsidP="00380E30">
      <w:pPr>
        <w:spacing w:line="360" w:lineRule="auto"/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>II. ЦЕЛИ И ЗАДАЧИ МУНИЦИПАЛЬНОГО СОВЕТА</w:t>
      </w:r>
    </w:p>
    <w:p w:rsidR="00380E30" w:rsidRDefault="00380E30" w:rsidP="00380E30">
      <w:pPr>
        <w:jc w:val="center"/>
        <w:rPr>
          <w:b/>
          <w:sz w:val="28"/>
          <w:szCs w:val="28"/>
        </w:rPr>
      </w:pPr>
    </w:p>
    <w:p w:rsidR="00380E30" w:rsidRDefault="00380E30" w:rsidP="00380E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Целью муниципального совета является организация работы по аккумулированию ресурсов муниципального образования для оказания помощи семьям с детьми, находящихся в трудной жизненной ситуации, 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сохранение или оперативное восстановление для ребенка ситуации проживания в семье (приоритетно кровной) в случаях появления риска помещения в государственные учреждения со стационарной формой пребывания.</w:t>
      </w:r>
    </w:p>
    <w:p w:rsidR="00380E30" w:rsidRDefault="00380E30" w:rsidP="00380E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Задачами муниципального совета являются: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выявление и устранение причин и условий, приводящих к нарушению прав и законных интересов несовершеннолетних;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профилактика социального сиротства, оказание помощи семье, направленной на выход из трудной жизненной ситуации;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координация усилий служб системы профилактики по решению индивидуальных проблем семьи и обеспечению защиты прав и законных интересов несовершеннолетних;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содействие развитию новых и совершенствованию существующих социальных услуг для семей с детьми, направленных на профилактику социального сиротства и семейного неблагополучия.</w:t>
      </w:r>
    </w:p>
    <w:p w:rsidR="00380E30" w:rsidRDefault="00380E30" w:rsidP="00380E30">
      <w:pPr>
        <w:spacing w:line="360" w:lineRule="auto"/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>III. ФУНКЦИИ МУНИЦИПАЛЬНОГО СОВЕТА</w:t>
      </w:r>
    </w:p>
    <w:p w:rsidR="00380E30" w:rsidRDefault="00380E30" w:rsidP="00380E30">
      <w:pPr>
        <w:jc w:val="center"/>
        <w:rPr>
          <w:b/>
          <w:sz w:val="28"/>
          <w:szCs w:val="28"/>
        </w:rPr>
      </w:pP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3.1.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Регулирование межведомственного взаимодействия органов, служб и учреждений, действующих в системе профилактики социального сиротства, в решении задач преодоления детского и семейного неблагополучия и </w:t>
      </w:r>
      <w:r>
        <w:rPr>
          <w:sz w:val="28"/>
          <w:szCs w:val="28"/>
        </w:rPr>
        <w:lastRenderedPageBreak/>
        <w:t>социального сиротства.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3.2.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Принятие коллегиальных решений по отдельным случаям, требующим индивидуального подхода.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3.3. Сопровождение семей, где есть риск помещения детей в специализированные учреждения для несовершеннолетних, нуждающихся в социальной реабилитации, для разработки и реализации комплекса эффективных мер по работе с семьей.</w:t>
      </w:r>
    </w:p>
    <w:p w:rsidR="00380E30" w:rsidRDefault="00380E30" w:rsidP="00380E30">
      <w:pPr>
        <w:jc w:val="center"/>
        <w:rPr>
          <w:sz w:val="28"/>
          <w:szCs w:val="28"/>
        </w:rPr>
      </w:pP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>IV. ПРАВА МУНИЦИПАЛЬНОГО СОВЕТА</w:t>
      </w:r>
    </w:p>
    <w:p w:rsidR="00380E30" w:rsidRDefault="00380E30" w:rsidP="00380E30">
      <w:pPr>
        <w:jc w:val="center"/>
        <w:rPr>
          <w:b/>
          <w:sz w:val="28"/>
          <w:szCs w:val="28"/>
        </w:rPr>
      </w:pP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4.1.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Запрашивать в установленном порядке от органов и учреждений системы профилактики необходимые материалы и информацию по вопросам, относящимся к компетенции муниципального совета.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4.2.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Заслушивать на заседаниях муниципального совета информацию представителей органов и учреждений системы профилактики, общественных объединений и иных организаций по вопросам, относящимся к компетенции муниципального  совета.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4.3. Принимать решения об обоснованности помещения детей в государственные учреждения со стационарной формой пребывания, возможности их возвращения в семью либо продлении срока пребывания в учреждении</w:t>
      </w:r>
    </w:p>
    <w:p w:rsidR="00380E30" w:rsidRDefault="00380E30" w:rsidP="00380E30">
      <w:pPr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>V. СОСТАВ МУНИЦИПАЛЬНОГО СОВЕТА</w:t>
      </w:r>
    </w:p>
    <w:p w:rsidR="00380E30" w:rsidRDefault="00380E30" w:rsidP="00380E30">
      <w:pPr>
        <w:jc w:val="center"/>
        <w:rPr>
          <w:b/>
          <w:sz w:val="28"/>
          <w:szCs w:val="28"/>
        </w:rPr>
      </w:pPr>
    </w:p>
    <w:p w:rsidR="00380E30" w:rsidRDefault="00380E30" w:rsidP="00380E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Муниципальный совет состоит из председателя, заместителя председателя, секретаря, а также членов муниципального  совета. 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5.2. В состав муниципального совета входят глава </w:t>
      </w:r>
      <w:r w:rsidR="00A0038D">
        <w:rPr>
          <w:sz w:val="28"/>
          <w:szCs w:val="28"/>
        </w:rPr>
        <w:t>Дальнереченского городского округа,</w:t>
      </w:r>
      <w:r>
        <w:rPr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 xml:space="preserve">заместитель главы </w:t>
      </w:r>
      <w:r w:rsidR="00A0038D">
        <w:rPr>
          <w:rFonts w:cs="Times New Roman"/>
          <w:color w:val="000000" w:themeColor="text1"/>
          <w:sz w:val="28"/>
          <w:szCs w:val="28"/>
        </w:rPr>
        <w:t>администрации Дальнереченского округа</w:t>
      </w:r>
      <w:r>
        <w:rPr>
          <w:rFonts w:cs="Times New Roman"/>
          <w:color w:val="000000" w:themeColor="text1"/>
          <w:sz w:val="28"/>
          <w:szCs w:val="28"/>
        </w:rPr>
        <w:t xml:space="preserve">, курирующий вопросы социальной сферы, начальник управления образованием, начальник управления социальных отношений, представители органов и учреждений социальной защиты населения, образования, здравоохранения, опеки и попечительства, занятости, муниципальной  </w:t>
      </w:r>
      <w:r>
        <w:rPr>
          <w:rFonts w:cs="Times New Roman"/>
          <w:color w:val="000000" w:themeColor="text1"/>
          <w:sz w:val="28"/>
          <w:szCs w:val="28"/>
        </w:rPr>
        <w:lastRenderedPageBreak/>
        <w:t>комиссии по делам несовершеннолетних и защите их прав, а также представители органов и учреждений по делам молодежи, культуры, физической культуры и спорта, органов внутренних дел, представители органов местного самоуправления, общественных организаций (по согласованию), малого и среднего предпринимательства (по согласованию).</w:t>
      </w:r>
    </w:p>
    <w:p w:rsidR="00380E30" w:rsidRDefault="00380E30" w:rsidP="00380E30">
      <w:pPr>
        <w:widowControl w:val="0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5.3. Председателем муниципального совета является глава Дальнереченского городского округа</w:t>
      </w:r>
      <w:r w:rsidR="001924E6">
        <w:rPr>
          <w:rFonts w:cs="Times New Roman"/>
          <w:color w:val="000000" w:themeColor="text1"/>
          <w:sz w:val="28"/>
          <w:szCs w:val="28"/>
        </w:rPr>
        <w:t>.</w:t>
      </w:r>
    </w:p>
    <w:p w:rsidR="00380E30" w:rsidRDefault="00380E30" w:rsidP="00380E30">
      <w:pPr>
        <w:widowControl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>VI. ПОЛНОМОЧИЯ ПРЕДСЕДАТЕЛЯ, ЗАМЕСТИТЕЛЯ ПРЕДСЕДАТЕЛЯ, ОТВЕТСТВЕННОГО СЕКРЕТАРЯ</w:t>
      </w: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>МУНИЦИПАЛЬНОГО СОВЕТА</w:t>
      </w:r>
    </w:p>
    <w:p w:rsidR="00380E30" w:rsidRDefault="00380E30" w:rsidP="00380E30">
      <w:pPr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6.1.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Председатель муниципального совета организует работу муниципального совета в соответствии с его целями и задачами, проводит заседания.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6.2. Заместитель председателя муниципального совета в случае отсутствия председателя или по его поручению проводит заседания муниципального совета и пользуется правами председателя муниципального совета.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6.3. Секретарь муниципального совета: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формирует повестку заседания муниципального совета, организует подготовку материалов к рассмотрению на заседании муниципального совета, а также проектов его решений;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информирует членов муниципального совета и приглашенных лиц о месте, времени проведения и повестке дня заседания, обеспечивает их необходимыми справочно-информационными материалами;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ведет документацию: оформляет протоколы заседаний, ведет журнал учета семей, прошедших обсуждение на муниципальном совете, контролирует исполнение рекомендаций муниципального совета и мероприятий межведомственных комплексных антикризисных планов сопровождения семей, находящихся в трудной жизненной ситуации.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В случае отсутствия секретаря муниципального совета, председателем </w:t>
      </w:r>
      <w:r>
        <w:rPr>
          <w:sz w:val="28"/>
          <w:szCs w:val="28"/>
        </w:rPr>
        <w:lastRenderedPageBreak/>
        <w:t>муниципального совета (заместителем председателя) назначается исполняющим обязанности секретаря один из членов муниципального совета.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6.4.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Члены муниципального совета и приглашенные на его заседания лица: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несут персональную ответственность за соблюдение режима конфиденциальности информации, полученной при исполнении должностных обязанностей, а также соблюдение прав ребенка;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участвуют в заседании муниципального совета и его подготовке;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выполняют поручения председателя муниципального совета;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информируют председателя муниципального совета о своем участии в заседании или причинах отсутствия на заседании.</w:t>
      </w:r>
    </w:p>
    <w:p w:rsidR="00380E30" w:rsidRDefault="00380E30" w:rsidP="00380E30">
      <w:pPr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jc w:val="center"/>
      </w:pPr>
      <w:r>
        <w:rPr>
          <w:b/>
          <w:sz w:val="28"/>
          <w:szCs w:val="28"/>
        </w:rPr>
        <w:t xml:space="preserve">VII. ПОРЯДОК ДЕЯТЕЛЬНОСТИ </w:t>
      </w:r>
      <w:r>
        <w:rPr>
          <w:b/>
          <w:sz w:val="28"/>
          <w:szCs w:val="28"/>
        </w:rPr>
        <w:br/>
        <w:t>МУНИЦИПАЛЬНОГО СОВЕТА</w:t>
      </w:r>
    </w:p>
    <w:p w:rsidR="00380E30" w:rsidRDefault="00380E30" w:rsidP="00380E30">
      <w:pPr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7.1.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Заседания муниципального совета проводятся в течение 3 рабочих дней со дня помещения ребенка, проживающего на территории муниципального образования, в государственное учреждение со стационарной формой пребывания, в случае отсутствия случаев помещений детей - не реже одного раза в месяц.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7.2.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В ходе заседания муниципального совета ведется протокол заседания, который подписывается всеми присутствующими членами. Нумерация протокола ведется от начала календарного года. Протоколы заседания муниципального совета хранятся в муниципальной комиссии по делам несовершеннолетних и защите их прав.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7.3. Архив муниципального совета хранится в течение 5 лет.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7.4.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На заседаниях муниципального совета обсуждаются вопросы обоснованности помещения детей, проживающих на территории муниципального образования, в государственные учреждения со стационарной формой пребывания, об организации профилактической </w:t>
      </w:r>
      <w:r>
        <w:rPr>
          <w:sz w:val="28"/>
          <w:szCs w:val="28"/>
        </w:rPr>
        <w:lastRenderedPageBreak/>
        <w:t>работы с их кровными родителями либо устройству в замещающие семьи, организации социального сопровождения семей, вопросы организации комплексной  помощи семье, направленной на вывод ее из трудной жизненной ситуации и социально опасного положения и возвращение ребенка в семью, а также рассматриваются актуальные для муниципалитета вопросы, связанные с осуществлением профилактики социального сиротства, ранним выявлением и профилактикой семейных кризисов.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7.5.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На заседаниях муниципального совета по конкретным случаям помимо основного состава могут приглашаться иные специалисты, работающие с семьей. 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7.6.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На заседании муниципального совета рассматривается следующая информация о несовершеннолетнем и его семье:</w:t>
      </w:r>
    </w:p>
    <w:p w:rsidR="00380E30" w:rsidRDefault="00380E30" w:rsidP="00380E30">
      <w:pPr>
        <w:spacing w:line="360" w:lineRule="auto"/>
        <w:ind w:firstLine="709"/>
        <w:jc w:val="both"/>
      </w:pPr>
      <w:r>
        <w:rPr>
          <w:sz w:val="28"/>
          <w:szCs w:val="28"/>
        </w:rPr>
        <w:t>информация сотрудника отдела полиции или иного лица, направившего несовершеннолетнего в учреждение, с подробным описанием обстоятельств, приведших к изъятию ребенка из семьи;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информация, имеющаяся в муниципальной комиссии по делам несовершеннолетних и защите их прав: причина постановки на учет родителя (законного представителя), несовершеннолетнего в субъектах системы профилактики, количество и причины составления административных протоколов в отношении несовершеннолетнего и членов его семьи;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информация организации социального обслуживания, структурного подразделения краевого государственного казенного учреждения «Центр социальной поддержки населения Приморского края», органов опеки и попечительства: акт обследования жилищно-бытовых условий по месту фактического проживания семьи; сведения о постановке семьи/членов семьи на учет в качестве многодетных, малоимущих, инвалидов, участников специальной военной операции, замещающих, лишенных, ограниченных в родительских правах и т.п.;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информация образовательной организации: характеристика на несовершеннолетнего (психологические особенности, посещаемость и </w:t>
      </w:r>
      <w:r>
        <w:rPr>
          <w:sz w:val="28"/>
          <w:szCs w:val="28"/>
        </w:rPr>
        <w:lastRenderedPageBreak/>
        <w:t>успеваемость на учебных занятиях, участие родителей в учебном процессе, внешний вид ребенка и т.д.), а также справка о проведенной работе с несовершеннолетним и семьей;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информация учреждения здравоохранения в случае, если ребенок помещен в государственное краевое учреждение здравоохранения </w:t>
      </w:r>
      <w:r>
        <w:rPr>
          <w:rFonts w:cs="Times New Roman"/>
          <w:color w:val="202020"/>
          <w:sz w:val="28"/>
          <w:szCs w:val="28"/>
        </w:rPr>
        <w:t xml:space="preserve">«Краевой медицинский психоневрологический центр реабилитации для детей», </w:t>
      </w:r>
      <w:r>
        <w:rPr>
          <w:sz w:val="28"/>
          <w:szCs w:val="28"/>
        </w:rPr>
        <w:t>а также если проблема несовершеннолетнего или его родителей напрямую связана со здоровьем, т.е. является причиной или следствием дисфункциональности (инвалидность, хронические заболевания, ограниченная трудоспособность, признаки насилия или жестокого обращения в семье и т.д.), а также запрашивается информация о своевременном посещении врача и выполнении рекомендаций.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7.7.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Члены муниципального совета, а также приглашенные на заседание по компетенции иные специалисты представляют информацию о семье, ребенке и предложения по организации комплексной помощи семье, в том числе, организации социального сопровождения и выходу ее из трудной жизненной ситуации.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7.8. В ходе заседания определяются: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ключевые проблемы несовершеннолетнего (несовершеннолетних) и семьи, их ресурсов, приоритетные направления в работе с несовершеннолетним (несовершеннолетними) и семьей;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меры по оказанию помощи семье, направленные на выход из трудной жизненной ситуации;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перечень мероприятий по устранению причин социальной дезадаптации несовершеннолетнего (несовершеннолетних) и семьи и их социальной реабилитации;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распределение ответственности за выполнение реабилитационных мероприятий и определение сроков исполнения;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эффективность комплекса проводимых мероприятий по реализации межведомственных индивидуальных программ социальной реабилитации </w:t>
      </w:r>
      <w:r>
        <w:rPr>
          <w:sz w:val="28"/>
          <w:szCs w:val="28"/>
        </w:rPr>
        <w:lastRenderedPageBreak/>
        <w:t>несовершеннолетнего (несовершеннолетних) и семей;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необходимость привлечения внебюджетных средств, предусмотренных на реализацию проекта «Вызов» в Приморском крае, регионального оператора автономной некоммерческой организации дополнительного профессионального образования и консалтинга «Развитие» (далее - внебюджетные средства регионального оператора), для оказания помощи семье.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7.9. По итогам заседания муниципального совета: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выносится заключение об обоснованности помещения детей в государственное учреждение, возможности их возвращения в семью либо продления срока пребывания в учреждении;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разрабатывается и утверждается межведомственный комплексный план сопровождения семьи, ребенок которой находится в государственном учреждении, сроком до 3 месяцев;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оформляется протокол заседания, который подписывается председателем и секретарем муниципального совета.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7.10. Работа с семьей по выходу из трудной жизненной ситуации и возврату детей в семьи продолжается не более 3 месяцев, по истечении которых на очередном заседании муниципального совета рассматриваются результаты работы с семьей. 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7.11. В случае если по истечении 3 месяцев проведенная работа оказалась неэффективной и не привела к возвращению ребенка (детей) в семью к работе подключается региональный супервизор службы поддержки специалистов системы профилактики социального сиротства, сопровождающих семьи с детьми (далее - супервизор). Работа с поддержкой супервизора продолжается в течение еще трёх месяцев, после чего на очередном заседании муниципального совета подводятся итоги проделанной работы и оценивается эффективность принятых мер.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7.12. В случае если по истечении трёх месяцев проведенная работа при поддержке супервизора оказалась неэффективной и не привела к </w:t>
      </w:r>
      <w:r>
        <w:rPr>
          <w:sz w:val="28"/>
          <w:szCs w:val="28"/>
        </w:rPr>
        <w:lastRenderedPageBreak/>
        <w:t>возвращению ребенка (детей) в семью случай семьи со всеми документами, полученными в ходе работы, передается на рассмотрение Совета по вопросам профилактики социального сиротства в Приморском крае для принятия решения о целесообразности проведения дальнейшей работы с семьей и определения перспектив сохранения кровной семьи.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7.13. При принятии решения о необходимости привлечения внебюджетных средств регионального оператора для оказания помощи семье ходатайство о выделении средств выносится на рассмотрение Совета по вопросам профилактики социального сиротства в Приморском крае.</w:t>
      </w:r>
    </w:p>
    <w:p w:rsidR="00380E30" w:rsidRDefault="00380E30" w:rsidP="00380E30">
      <w:pPr>
        <w:widowControl w:val="0"/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widowControl w:val="0"/>
        <w:jc w:val="center"/>
      </w:pPr>
      <w:r>
        <w:rPr>
          <w:b/>
          <w:sz w:val="28"/>
          <w:szCs w:val="28"/>
        </w:rPr>
        <w:t xml:space="preserve">VIII. СРОК ДЕЙСТВИЯ И ПОРЯДОК </w:t>
      </w:r>
      <w:r>
        <w:rPr>
          <w:b/>
          <w:sz w:val="28"/>
          <w:szCs w:val="28"/>
        </w:rPr>
        <w:br/>
        <w:t>ПЕРЕСМОТРА ПОЛОЖЕНИЯ</w:t>
      </w:r>
    </w:p>
    <w:p w:rsidR="00380E30" w:rsidRDefault="00380E30" w:rsidP="00380E30">
      <w:pPr>
        <w:widowControl w:val="0"/>
        <w:ind w:firstLine="709"/>
        <w:jc w:val="both"/>
        <w:rPr>
          <w:sz w:val="28"/>
          <w:szCs w:val="28"/>
        </w:rPr>
      </w:pP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8.1.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Срок действия Положения не ограничен. Положение действует до принятия нового.</w:t>
      </w:r>
    </w:p>
    <w:p w:rsidR="00380E30" w:rsidRDefault="00380E30" w:rsidP="00380E30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t>8.2.</w:t>
      </w:r>
      <w:r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Пересмотр Положения осуществляется в случае изменения функций муниципального совета, а также в других случаях в соответствии с действующим законодательством Российской Федерации.</w:t>
      </w:r>
    </w:p>
    <w:p w:rsidR="009661D3" w:rsidRDefault="009661D3" w:rsidP="007E065C">
      <w:pPr>
        <w:ind w:left="4678" w:hanging="4536"/>
        <w:rPr>
          <w:sz w:val="28"/>
          <w:szCs w:val="28"/>
        </w:rPr>
      </w:pPr>
    </w:p>
    <w:sectPr w:rsidR="009661D3" w:rsidSect="00976BE9">
      <w:headerReference w:type="default" r:id="rId9"/>
      <w:pgSz w:w="11906" w:h="16838"/>
      <w:pgMar w:top="1134" w:right="851" w:bottom="1134" w:left="1701" w:header="85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B19" w:rsidRDefault="00AC5B19" w:rsidP="000642ED">
      <w:r>
        <w:separator/>
      </w:r>
    </w:p>
  </w:endnote>
  <w:endnote w:type="continuationSeparator" w:id="1">
    <w:p w:rsidR="00AC5B19" w:rsidRDefault="00AC5B19" w:rsidP="00064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B19" w:rsidRDefault="00AC5B19" w:rsidP="000642ED">
      <w:r>
        <w:separator/>
      </w:r>
    </w:p>
  </w:footnote>
  <w:footnote w:type="continuationSeparator" w:id="1">
    <w:p w:rsidR="00AC5B19" w:rsidRDefault="00AC5B19" w:rsidP="00064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ED" w:rsidRDefault="000642ED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433B"/>
    <w:multiLevelType w:val="hybridMultilevel"/>
    <w:tmpl w:val="9C3C4F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1F45EA"/>
    <w:multiLevelType w:val="hybridMultilevel"/>
    <w:tmpl w:val="18CCB306"/>
    <w:lvl w:ilvl="0" w:tplc="0ED69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hyphenationZone w:val="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2ED"/>
    <w:rsid w:val="0000446A"/>
    <w:rsid w:val="0005523C"/>
    <w:rsid w:val="000642ED"/>
    <w:rsid w:val="00070717"/>
    <w:rsid w:val="0018509B"/>
    <w:rsid w:val="001924E6"/>
    <w:rsid w:val="001F39CD"/>
    <w:rsid w:val="00213127"/>
    <w:rsid w:val="00220538"/>
    <w:rsid w:val="002F5426"/>
    <w:rsid w:val="0030773A"/>
    <w:rsid w:val="00310B53"/>
    <w:rsid w:val="00380E30"/>
    <w:rsid w:val="003E3F18"/>
    <w:rsid w:val="003E57A4"/>
    <w:rsid w:val="00442361"/>
    <w:rsid w:val="005345CC"/>
    <w:rsid w:val="005419D5"/>
    <w:rsid w:val="00556D84"/>
    <w:rsid w:val="005E2362"/>
    <w:rsid w:val="005F5B3B"/>
    <w:rsid w:val="00680512"/>
    <w:rsid w:val="006836D1"/>
    <w:rsid w:val="006973B1"/>
    <w:rsid w:val="006E6A3D"/>
    <w:rsid w:val="007223E0"/>
    <w:rsid w:val="00762056"/>
    <w:rsid w:val="00780BCA"/>
    <w:rsid w:val="007B4785"/>
    <w:rsid w:val="007E065C"/>
    <w:rsid w:val="0086074B"/>
    <w:rsid w:val="00887872"/>
    <w:rsid w:val="00894D2B"/>
    <w:rsid w:val="008A0C15"/>
    <w:rsid w:val="008A43E4"/>
    <w:rsid w:val="00905781"/>
    <w:rsid w:val="00943664"/>
    <w:rsid w:val="00944B33"/>
    <w:rsid w:val="009607C9"/>
    <w:rsid w:val="009661D3"/>
    <w:rsid w:val="009713FE"/>
    <w:rsid w:val="00976BE9"/>
    <w:rsid w:val="009902B8"/>
    <w:rsid w:val="009E4A4C"/>
    <w:rsid w:val="00A0038D"/>
    <w:rsid w:val="00A15673"/>
    <w:rsid w:val="00A61FA7"/>
    <w:rsid w:val="00A772F8"/>
    <w:rsid w:val="00AB0AB0"/>
    <w:rsid w:val="00AC3864"/>
    <w:rsid w:val="00AC5B19"/>
    <w:rsid w:val="00B41705"/>
    <w:rsid w:val="00B45085"/>
    <w:rsid w:val="00B60C5E"/>
    <w:rsid w:val="00B816AE"/>
    <w:rsid w:val="00B94A02"/>
    <w:rsid w:val="00BB03CC"/>
    <w:rsid w:val="00BC2D7E"/>
    <w:rsid w:val="00BC58DD"/>
    <w:rsid w:val="00C3740E"/>
    <w:rsid w:val="00C517D3"/>
    <w:rsid w:val="00C5410E"/>
    <w:rsid w:val="00C625CB"/>
    <w:rsid w:val="00CA1C0F"/>
    <w:rsid w:val="00D1627C"/>
    <w:rsid w:val="00DC4F28"/>
    <w:rsid w:val="00E31A60"/>
    <w:rsid w:val="00EB687D"/>
    <w:rsid w:val="00F05F6F"/>
    <w:rsid w:val="00F80870"/>
    <w:rsid w:val="00F86EE0"/>
    <w:rsid w:val="00FD3914"/>
    <w:rsid w:val="00FE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ahoma" w:hAnsi="Times New Roman" w:cs="FreeSans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ED"/>
    <w:rPr>
      <w:sz w:val="24"/>
    </w:rPr>
  </w:style>
  <w:style w:type="paragraph" w:styleId="1">
    <w:name w:val="heading 1"/>
    <w:basedOn w:val="a"/>
    <w:next w:val="a"/>
    <w:qFormat/>
    <w:rsid w:val="000642ED"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0642ED"/>
  </w:style>
  <w:style w:type="paragraph" w:customStyle="1" w:styleId="a4">
    <w:name w:val="Заголовок"/>
    <w:basedOn w:val="a"/>
    <w:next w:val="a5"/>
    <w:qFormat/>
    <w:rsid w:val="000642ED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rsid w:val="000642ED"/>
    <w:pPr>
      <w:spacing w:after="140" w:line="276" w:lineRule="auto"/>
    </w:pPr>
  </w:style>
  <w:style w:type="paragraph" w:styleId="a6">
    <w:name w:val="List"/>
    <w:basedOn w:val="a5"/>
    <w:rsid w:val="000642ED"/>
  </w:style>
  <w:style w:type="paragraph" w:styleId="a7">
    <w:name w:val="caption"/>
    <w:basedOn w:val="a"/>
    <w:qFormat/>
    <w:rsid w:val="000642ED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0642ED"/>
    <w:pPr>
      <w:suppressLineNumbers/>
    </w:pPr>
  </w:style>
  <w:style w:type="paragraph" w:customStyle="1" w:styleId="a9">
    <w:name w:val="Содержимое врезки"/>
    <w:basedOn w:val="a"/>
    <w:qFormat/>
    <w:rsid w:val="000642ED"/>
  </w:style>
  <w:style w:type="paragraph" w:customStyle="1" w:styleId="HeaderandFooter">
    <w:name w:val="Header and Footer"/>
    <w:basedOn w:val="a"/>
    <w:qFormat/>
    <w:rsid w:val="000642ED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HeaderandFooter"/>
    <w:rsid w:val="000642ED"/>
  </w:style>
  <w:style w:type="paragraph" w:customStyle="1" w:styleId="Comment">
    <w:name w:val="Comment"/>
    <w:basedOn w:val="a"/>
    <w:qFormat/>
    <w:rsid w:val="000642ED"/>
    <w:pPr>
      <w:spacing w:before="56"/>
      <w:ind w:left="56" w:right="56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556D84"/>
    <w:pPr>
      <w:widowControl w:val="0"/>
      <w:suppressAutoHyphens w:val="0"/>
      <w:autoSpaceDE w:val="0"/>
      <w:autoSpaceDN w:val="0"/>
      <w:ind w:left="1701" w:firstLine="707"/>
      <w:jc w:val="both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styleId="ac">
    <w:name w:val="Normal (Web)"/>
    <w:basedOn w:val="a"/>
    <w:rsid w:val="00556D84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Balloon Text"/>
    <w:basedOn w:val="a"/>
    <w:link w:val="ae"/>
    <w:uiPriority w:val="99"/>
    <w:semiHidden/>
    <w:unhideWhenUsed/>
    <w:rsid w:val="00556D84"/>
    <w:rPr>
      <w:rFonts w:ascii="Tahoma" w:hAnsi="Tahoma" w:cs="Mangal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556D84"/>
    <w:rPr>
      <w:rFonts w:ascii="Tahoma" w:hAnsi="Tahoma" w:cs="Mangal"/>
      <w:sz w:val="16"/>
      <w:szCs w:val="14"/>
    </w:rPr>
  </w:style>
  <w:style w:type="paragraph" w:styleId="af">
    <w:name w:val="footer"/>
    <w:basedOn w:val="a"/>
    <w:link w:val="af0"/>
    <w:uiPriority w:val="99"/>
    <w:semiHidden/>
    <w:unhideWhenUsed/>
    <w:rsid w:val="00976BE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976BE9"/>
    <w:rPr>
      <w:rFonts w:cs="Mangal"/>
      <w:sz w:val="24"/>
      <w:szCs w:val="21"/>
    </w:rPr>
  </w:style>
  <w:style w:type="table" w:styleId="af1">
    <w:name w:val="Table Grid"/>
    <w:basedOn w:val="a1"/>
    <w:uiPriority w:val="59"/>
    <w:rsid w:val="002205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AF382-A3EA-41BF-9424-4716521D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14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Демитрева ИВ</dc:creator>
  <cp:lastModifiedBy>Демитрева ИВ</cp:lastModifiedBy>
  <cp:revision>5</cp:revision>
  <cp:lastPrinted>2025-08-27T17:57:00Z</cp:lastPrinted>
  <dcterms:created xsi:type="dcterms:W3CDTF">2025-10-09T23:11:00Z</dcterms:created>
  <dcterms:modified xsi:type="dcterms:W3CDTF">2025-10-13T06:55:00Z</dcterms:modified>
  <dc:language>ru-RU</dc:language>
</cp:coreProperties>
</file>