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F2F" w:rsidRPr="00CF0F2F" w:rsidRDefault="000C3C4D" w:rsidP="000C3C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F0F2F" w:rsidRPr="00CF0F2F">
        <w:rPr>
          <w:rFonts w:ascii="Times New Roman" w:hAnsi="Times New Roman" w:cs="Times New Roman"/>
          <w:b/>
          <w:sz w:val="28"/>
          <w:szCs w:val="28"/>
        </w:rPr>
        <w:t xml:space="preserve">Краски земли </w:t>
      </w:r>
      <w:proofErr w:type="spellStart"/>
      <w:r w:rsidR="00CF0F2F" w:rsidRPr="00CF0F2F">
        <w:rPr>
          <w:rFonts w:ascii="Times New Roman" w:hAnsi="Times New Roman" w:cs="Times New Roman"/>
          <w:b/>
          <w:sz w:val="28"/>
          <w:szCs w:val="28"/>
        </w:rPr>
        <w:t>Дерсу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F0F2F" w:rsidRDefault="00CF0F2F" w:rsidP="000C3C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F2F">
        <w:rPr>
          <w:rFonts w:ascii="Times New Roman" w:hAnsi="Times New Roman" w:cs="Times New Roman"/>
          <w:sz w:val="28"/>
          <w:szCs w:val="28"/>
        </w:rPr>
        <w:t xml:space="preserve">Центральная городская библиотека продолжает знакомить с </w:t>
      </w:r>
      <w:r w:rsidRPr="00CF0F2F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народным искусством и нематериальным культурным наследием малых народов Дальнего Востока.</w:t>
      </w:r>
      <w:r>
        <w:rPr>
          <w:rFonts w:ascii="Times New Roman" w:hAnsi="Times New Roman" w:cs="Times New Roman"/>
          <w:sz w:val="28"/>
          <w:szCs w:val="28"/>
        </w:rPr>
        <w:t xml:space="preserve"> 4 октября ребята из 4 </w:t>
      </w:r>
      <w:r w:rsidRPr="00CF0F2F">
        <w:rPr>
          <w:rFonts w:ascii="Times New Roman" w:hAnsi="Times New Roman" w:cs="Times New Roman"/>
          <w:sz w:val="28"/>
          <w:szCs w:val="28"/>
        </w:rPr>
        <w:t xml:space="preserve">класса </w:t>
      </w:r>
      <w:r>
        <w:rPr>
          <w:rFonts w:ascii="Times New Roman" w:hAnsi="Times New Roman" w:cs="Times New Roman"/>
          <w:sz w:val="28"/>
          <w:szCs w:val="28"/>
        </w:rPr>
        <w:t>«Лицея</w:t>
      </w:r>
      <w:r w:rsidRPr="00CF0F2F">
        <w:rPr>
          <w:rFonts w:ascii="Times New Roman" w:hAnsi="Times New Roman" w:cs="Times New Roman"/>
          <w:sz w:val="28"/>
          <w:szCs w:val="28"/>
        </w:rPr>
        <w:t xml:space="preserve">» приняли участие в виртуальном путешествии в </w:t>
      </w:r>
      <w:proofErr w:type="spellStart"/>
      <w:r w:rsidRPr="00CF0F2F">
        <w:rPr>
          <w:rFonts w:ascii="Times New Roman" w:hAnsi="Times New Roman" w:cs="Times New Roman"/>
          <w:sz w:val="28"/>
          <w:szCs w:val="28"/>
        </w:rPr>
        <w:t>удегейскую</w:t>
      </w:r>
      <w:proofErr w:type="spellEnd"/>
      <w:r w:rsidRPr="00CF0F2F">
        <w:rPr>
          <w:rFonts w:ascii="Times New Roman" w:hAnsi="Times New Roman" w:cs="Times New Roman"/>
          <w:sz w:val="28"/>
          <w:szCs w:val="28"/>
        </w:rPr>
        <w:t xml:space="preserve"> живопись художника из «страны </w:t>
      </w:r>
      <w:proofErr w:type="spellStart"/>
      <w:r w:rsidRPr="00CF0F2F">
        <w:rPr>
          <w:rFonts w:ascii="Times New Roman" w:hAnsi="Times New Roman" w:cs="Times New Roman"/>
          <w:sz w:val="28"/>
          <w:szCs w:val="28"/>
        </w:rPr>
        <w:t>удэхе</w:t>
      </w:r>
      <w:proofErr w:type="spellEnd"/>
      <w:r w:rsidRPr="00CF0F2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F0F2F" w:rsidRDefault="00CF0F2F" w:rsidP="000C3C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F2F">
        <w:rPr>
          <w:rFonts w:ascii="Times New Roman" w:hAnsi="Times New Roman" w:cs="Times New Roman"/>
          <w:sz w:val="28"/>
          <w:szCs w:val="28"/>
        </w:rPr>
        <w:t xml:space="preserve">Живопись Ивана </w:t>
      </w:r>
      <w:proofErr w:type="spellStart"/>
      <w:r w:rsidRPr="00CF0F2F">
        <w:rPr>
          <w:rFonts w:ascii="Times New Roman" w:hAnsi="Times New Roman" w:cs="Times New Roman"/>
          <w:sz w:val="28"/>
          <w:szCs w:val="28"/>
        </w:rPr>
        <w:t>Дункая</w:t>
      </w:r>
      <w:proofErr w:type="spellEnd"/>
      <w:r w:rsidRPr="00CF0F2F">
        <w:rPr>
          <w:rFonts w:ascii="Times New Roman" w:hAnsi="Times New Roman" w:cs="Times New Roman"/>
          <w:sz w:val="28"/>
          <w:szCs w:val="28"/>
        </w:rPr>
        <w:t xml:space="preserve"> отражает таежный уклад жизни, несказанные красоты </w:t>
      </w:r>
      <w:proofErr w:type="spellStart"/>
      <w:r w:rsidRPr="00CF0F2F">
        <w:rPr>
          <w:rFonts w:ascii="Times New Roman" w:hAnsi="Times New Roman" w:cs="Times New Roman"/>
          <w:sz w:val="28"/>
          <w:szCs w:val="28"/>
        </w:rPr>
        <w:t>бикинской</w:t>
      </w:r>
      <w:proofErr w:type="spellEnd"/>
      <w:r w:rsidRPr="00CF0F2F">
        <w:rPr>
          <w:rFonts w:ascii="Times New Roman" w:hAnsi="Times New Roman" w:cs="Times New Roman"/>
          <w:sz w:val="28"/>
          <w:szCs w:val="28"/>
        </w:rPr>
        <w:t xml:space="preserve"> долины; портреты написаны с большим теплом и искренностью. Герои на них в национальной одежде и отражают мудрый, терпеливый характер </w:t>
      </w:r>
      <w:proofErr w:type="spellStart"/>
      <w:r w:rsidRPr="00CF0F2F">
        <w:rPr>
          <w:rFonts w:ascii="Times New Roman" w:hAnsi="Times New Roman" w:cs="Times New Roman"/>
          <w:sz w:val="28"/>
          <w:szCs w:val="28"/>
        </w:rPr>
        <w:t>удэгейского</w:t>
      </w:r>
      <w:proofErr w:type="spellEnd"/>
      <w:r w:rsidRPr="00CF0F2F">
        <w:rPr>
          <w:rFonts w:ascii="Times New Roman" w:hAnsi="Times New Roman" w:cs="Times New Roman"/>
          <w:sz w:val="28"/>
          <w:szCs w:val="28"/>
        </w:rPr>
        <w:t xml:space="preserve"> народа. Фольклорные корни, мифы, родовые предания в мотивах иллюстраций к кни</w:t>
      </w:r>
      <w:r>
        <w:rPr>
          <w:rFonts w:ascii="Times New Roman" w:hAnsi="Times New Roman" w:cs="Times New Roman"/>
          <w:sz w:val="28"/>
          <w:szCs w:val="28"/>
        </w:rPr>
        <w:t xml:space="preserve">гам Николая Семеновича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F0F2F">
        <w:rPr>
          <w:rFonts w:ascii="Times New Roman" w:hAnsi="Times New Roman" w:cs="Times New Roman"/>
          <w:sz w:val="28"/>
          <w:szCs w:val="28"/>
        </w:rPr>
        <w:t xml:space="preserve">А серия работ «Золотая империя» </w:t>
      </w:r>
      <w:r w:rsidRPr="00CF0F2F">
        <w:rPr>
          <w:rFonts w:ascii="Times New Roman" w:hAnsi="Times New Roman" w:cs="Times New Roman"/>
          <w:sz w:val="28"/>
          <w:szCs w:val="28"/>
        </w:rPr>
        <w:t>раскрывает</w:t>
      </w:r>
      <w:r w:rsidRPr="00CF0F2F">
        <w:rPr>
          <w:rFonts w:ascii="Times New Roman" w:hAnsi="Times New Roman" w:cs="Times New Roman"/>
          <w:sz w:val="28"/>
          <w:szCs w:val="28"/>
        </w:rPr>
        <w:t xml:space="preserve"> художника Ивана </w:t>
      </w:r>
      <w:proofErr w:type="spellStart"/>
      <w:r w:rsidRPr="00CF0F2F">
        <w:rPr>
          <w:rFonts w:ascii="Times New Roman" w:hAnsi="Times New Roman" w:cs="Times New Roman"/>
          <w:sz w:val="28"/>
          <w:szCs w:val="28"/>
        </w:rPr>
        <w:t>Дункая</w:t>
      </w:r>
      <w:proofErr w:type="spellEnd"/>
      <w:r w:rsidRPr="00CF0F2F">
        <w:rPr>
          <w:rFonts w:ascii="Times New Roman" w:hAnsi="Times New Roman" w:cs="Times New Roman"/>
          <w:sz w:val="28"/>
          <w:szCs w:val="28"/>
        </w:rPr>
        <w:t>, как художника-</w:t>
      </w:r>
      <w:proofErr w:type="spellStart"/>
      <w:r w:rsidRPr="00CF0F2F">
        <w:rPr>
          <w:rFonts w:ascii="Times New Roman" w:hAnsi="Times New Roman" w:cs="Times New Roman"/>
          <w:sz w:val="28"/>
          <w:szCs w:val="28"/>
        </w:rPr>
        <w:t>картинщика</w:t>
      </w:r>
      <w:proofErr w:type="spellEnd"/>
      <w:r w:rsidRPr="00CF0F2F">
        <w:rPr>
          <w:rFonts w:ascii="Times New Roman" w:hAnsi="Times New Roman" w:cs="Times New Roman"/>
          <w:sz w:val="28"/>
          <w:szCs w:val="28"/>
        </w:rPr>
        <w:t>. Большеформатные полотна воссоздают драматическую историю битв с монголами. Как смог художник так достоверно отразить детали, ору</w:t>
      </w:r>
      <w:r>
        <w:rPr>
          <w:rFonts w:ascii="Times New Roman" w:hAnsi="Times New Roman" w:cs="Times New Roman"/>
          <w:sz w:val="28"/>
          <w:szCs w:val="28"/>
        </w:rPr>
        <w:t>жие событий, которых не видел, –</w:t>
      </w:r>
      <w:r w:rsidRPr="00CF0F2F">
        <w:rPr>
          <w:rFonts w:ascii="Times New Roman" w:hAnsi="Times New Roman" w:cs="Times New Roman"/>
          <w:sz w:val="28"/>
          <w:szCs w:val="28"/>
        </w:rPr>
        <w:t xml:space="preserve"> над этим вопросом поразм</w:t>
      </w:r>
      <w:r>
        <w:rPr>
          <w:rFonts w:ascii="Times New Roman" w:hAnsi="Times New Roman" w:cs="Times New Roman"/>
          <w:sz w:val="28"/>
          <w:szCs w:val="28"/>
        </w:rPr>
        <w:t xml:space="preserve">ышляли ребята. </w:t>
      </w:r>
    </w:p>
    <w:p w:rsidR="00CF0F2F" w:rsidRPr="00CF0F2F" w:rsidRDefault="00CF0F2F" w:rsidP="000C3C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удовольствием </w:t>
      </w:r>
      <w:r w:rsidRPr="00CF0F2F">
        <w:rPr>
          <w:rFonts w:ascii="Times New Roman" w:hAnsi="Times New Roman" w:cs="Times New Roman"/>
          <w:sz w:val="28"/>
          <w:szCs w:val="28"/>
        </w:rPr>
        <w:t>в класс взяли буклеты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F0F2F">
        <w:rPr>
          <w:rFonts w:ascii="Times New Roman" w:hAnsi="Times New Roman" w:cs="Times New Roman"/>
          <w:sz w:val="28"/>
          <w:szCs w:val="28"/>
        </w:rPr>
        <w:t xml:space="preserve"> Иване </w:t>
      </w:r>
      <w:proofErr w:type="spellStart"/>
      <w:r w:rsidRPr="00CF0F2F">
        <w:rPr>
          <w:rFonts w:ascii="Times New Roman" w:hAnsi="Times New Roman" w:cs="Times New Roman"/>
          <w:sz w:val="28"/>
          <w:szCs w:val="28"/>
        </w:rPr>
        <w:t>Дункае</w:t>
      </w:r>
      <w:proofErr w:type="spellEnd"/>
      <w:r w:rsidRPr="00CF0F2F">
        <w:rPr>
          <w:rFonts w:ascii="Times New Roman" w:hAnsi="Times New Roman" w:cs="Times New Roman"/>
          <w:sz w:val="28"/>
          <w:szCs w:val="28"/>
        </w:rPr>
        <w:t xml:space="preserve"> и его дяде писателе Николае Семеновиче </w:t>
      </w:r>
      <w:proofErr w:type="spellStart"/>
      <w:r w:rsidRPr="00CF0F2F">
        <w:rPr>
          <w:rFonts w:ascii="Times New Roman" w:hAnsi="Times New Roman" w:cs="Times New Roman"/>
          <w:sz w:val="28"/>
          <w:szCs w:val="28"/>
        </w:rPr>
        <w:t>Дункае</w:t>
      </w:r>
      <w:proofErr w:type="spellEnd"/>
      <w:r w:rsidRPr="00CF0F2F">
        <w:rPr>
          <w:rFonts w:ascii="Times New Roman" w:hAnsi="Times New Roman" w:cs="Times New Roman"/>
          <w:sz w:val="28"/>
          <w:szCs w:val="28"/>
        </w:rPr>
        <w:t>.</w:t>
      </w:r>
    </w:p>
    <w:p w:rsidR="00CF0F2F" w:rsidRDefault="00CF0F2F" w:rsidP="000C3C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F2F" w:rsidRDefault="00CF0F2F" w:rsidP="000C3C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89A1649" wp14:editId="2A55D1A7">
            <wp:extent cx="5940425" cy="2669478"/>
            <wp:effectExtent l="0" t="0" r="0" b="0"/>
            <wp:docPr id="5" name="Рисунок 5" descr="D:\SYSTEM\Desktop\Головатюк\удэг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Desktop\Головатюк\удэг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F2F" w:rsidRDefault="00CF0F2F" w:rsidP="000C3C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9458F" w:rsidRPr="002D6264" w:rsidRDefault="0029458F" w:rsidP="000C3C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264">
        <w:rPr>
          <w:rFonts w:ascii="Times New Roman" w:hAnsi="Times New Roman" w:cs="Times New Roman"/>
          <w:b/>
          <w:sz w:val="28"/>
          <w:szCs w:val="28"/>
        </w:rPr>
        <w:lastRenderedPageBreak/>
        <w:t>«Против течения»</w:t>
      </w:r>
    </w:p>
    <w:p w:rsidR="00C219F8" w:rsidRDefault="00386635" w:rsidP="000C3C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октября в Центральной библиотеке прошел показ фильма «Против течения», посвященный 100-летию окончания Гражданской войны и японской интервенции на Дальнем Востоке.</w:t>
      </w:r>
      <w:r w:rsidR="00BE337B">
        <w:rPr>
          <w:rFonts w:ascii="Times New Roman" w:hAnsi="Times New Roman" w:cs="Times New Roman"/>
          <w:sz w:val="28"/>
          <w:szCs w:val="28"/>
        </w:rPr>
        <w:t xml:space="preserve"> Фильм снят в 1981 году по ранним рассказам А.Фадеева.</w:t>
      </w:r>
    </w:p>
    <w:p w:rsidR="009259BF" w:rsidRDefault="00C219F8" w:rsidP="000C3C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События фильма  происходят в Приморье в 1920 году. Обстановка на фронте сложная, связь между воинскими частями потеряна, люди измотаны, нервы на пределе.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Амгуньский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полк дезертирует с фронта. Молодому комиссару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поставлена задача – любой ценой вернуть полк на фронт…</w:t>
      </w:r>
    </w:p>
    <w:p w:rsidR="000C3C4D" w:rsidRDefault="000C3C4D" w:rsidP="000C3C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458F" w:rsidRDefault="002D6264" w:rsidP="000C3C4D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58B30F" wp14:editId="1ADA138E">
            <wp:extent cx="3150680" cy="2838450"/>
            <wp:effectExtent l="0" t="0" r="0" b="0"/>
            <wp:docPr id="3" name="Рисунок 3" descr="C:\Users\Q\AppData\Local\Temp\Rar$DIa1560.37322\IMG_20221004_16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AppData\Local\Temp\Rar$DIa1560.37322\IMG_20221004_164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b="35228"/>
                    <a:stretch/>
                  </pic:blipFill>
                  <pic:spPr bwMode="auto">
                    <a:xfrm>
                      <a:off x="0" y="0"/>
                      <a:ext cx="3150897" cy="283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458F">
        <w:rPr>
          <w:rFonts w:ascii="Times New Roman" w:hAnsi="Times New Roman" w:cs="Times New Roman"/>
          <w:sz w:val="28"/>
          <w:szCs w:val="28"/>
        </w:rPr>
        <w:t xml:space="preserve">  </w:t>
      </w:r>
      <w:r w:rsidR="002945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2CDE8A" wp14:editId="43623790">
            <wp:extent cx="2350771" cy="2838450"/>
            <wp:effectExtent l="0" t="0" r="0" b="0"/>
            <wp:docPr id="2" name="Рисунок 2" descr="C:\Users\Q\AppData\Local\Temp\Rar$DIa1560.29669\IMG-2022100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AppData\Local\Temp\Rar$DIa1560.29669\IMG-20221007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b="7951"/>
                    <a:stretch/>
                  </pic:blipFill>
                  <pic:spPr bwMode="auto">
                    <a:xfrm>
                      <a:off x="0" y="0"/>
                      <a:ext cx="2351777" cy="283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6803" w:rsidRDefault="00246803" w:rsidP="000C3C4D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6264" w:rsidRDefault="002D6264" w:rsidP="000C3C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FA6A94" wp14:editId="06D76C63">
            <wp:extent cx="3930024" cy="2476500"/>
            <wp:effectExtent l="0" t="0" r="0" b="0"/>
            <wp:docPr id="1" name="Рисунок 1" descr="C:\Users\Q\AppData\Local\Temp\Rar$DIa632.24415\IMG_20221007_17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AppData\Local\Temp\Rar$DIa632.24415\IMG_20221007_172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388" cy="247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264" w:rsidRDefault="002D6264" w:rsidP="000C3C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D6264" w:rsidRPr="002D6264" w:rsidRDefault="002D6264" w:rsidP="000C3C4D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  <w:shd w:val="clear" w:color="auto" w:fill="FFFFFF"/>
        </w:rPr>
      </w:pPr>
      <w:r w:rsidRPr="002D6264">
        <w:rPr>
          <w:b/>
          <w:sz w:val="28"/>
          <w:szCs w:val="28"/>
          <w:shd w:val="clear" w:color="auto" w:fill="FFFFFF"/>
        </w:rPr>
        <w:lastRenderedPageBreak/>
        <w:t>«Голос мой крылатый»</w:t>
      </w:r>
    </w:p>
    <w:p w:rsidR="002D6264" w:rsidRPr="00AF28E5" w:rsidRDefault="002D6264" w:rsidP="000C3C4D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F28E5">
        <w:rPr>
          <w:sz w:val="28"/>
          <w:szCs w:val="28"/>
          <w:shd w:val="clear" w:color="auto" w:fill="FFFFFF"/>
        </w:rPr>
        <w:t xml:space="preserve">Среди самых замечательных имен в русской поэзии ХХ века мы справедливо называем имя Марины Цветаевой. </w:t>
      </w:r>
    </w:p>
    <w:p w:rsidR="002D6264" w:rsidRPr="00AF28E5" w:rsidRDefault="002D6264" w:rsidP="000C3C4D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F28E5">
        <w:rPr>
          <w:sz w:val="28"/>
          <w:szCs w:val="28"/>
          <w:shd w:val="clear" w:color="auto" w:fill="FFFFFF"/>
        </w:rPr>
        <w:t xml:space="preserve">8 октября в </w:t>
      </w:r>
      <w:r w:rsidRPr="002D6264">
        <w:rPr>
          <w:rStyle w:val="a6"/>
          <w:b w:val="0"/>
          <w:sz w:val="28"/>
          <w:szCs w:val="28"/>
          <w:shd w:val="clear" w:color="auto" w:fill="FFFFFF"/>
        </w:rPr>
        <w:t xml:space="preserve">библиотеке-филиал №3 с. </w:t>
      </w:r>
      <w:proofErr w:type="gramStart"/>
      <w:r w:rsidRPr="002D6264">
        <w:rPr>
          <w:rStyle w:val="a6"/>
          <w:b w:val="0"/>
          <w:sz w:val="28"/>
          <w:szCs w:val="28"/>
          <w:shd w:val="clear" w:color="auto" w:fill="FFFFFF"/>
        </w:rPr>
        <w:t>Грушевое</w:t>
      </w:r>
      <w:proofErr w:type="gramEnd"/>
      <w:r w:rsidRPr="002D6264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r w:rsidR="00E64E11">
        <w:rPr>
          <w:rStyle w:val="a6"/>
          <w:b w:val="0"/>
          <w:sz w:val="28"/>
          <w:szCs w:val="28"/>
          <w:shd w:val="clear" w:color="auto" w:fill="FFFFFF"/>
        </w:rPr>
        <w:t>прошел</w:t>
      </w:r>
      <w:r w:rsidRPr="002D6264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r w:rsidRPr="00AF28E5">
        <w:rPr>
          <w:sz w:val="28"/>
          <w:szCs w:val="28"/>
          <w:shd w:val="clear" w:color="auto" w:fill="FFFFFF"/>
        </w:rPr>
        <w:t>л</w:t>
      </w:r>
      <w:r>
        <w:rPr>
          <w:sz w:val="28"/>
          <w:szCs w:val="28"/>
          <w:shd w:val="clear" w:color="auto" w:fill="FFFFFF"/>
        </w:rPr>
        <w:t xml:space="preserve">итературный </w:t>
      </w:r>
      <w:r w:rsidRPr="00AF28E5">
        <w:rPr>
          <w:sz w:val="28"/>
          <w:szCs w:val="28"/>
          <w:shd w:val="clear" w:color="auto" w:fill="FFFFFF"/>
        </w:rPr>
        <w:t>калейдоскоп «Голос мой крылатый»</w:t>
      </w:r>
      <w:r w:rsidR="00E64E11">
        <w:rPr>
          <w:sz w:val="28"/>
          <w:szCs w:val="28"/>
          <w:shd w:val="clear" w:color="auto" w:fill="FFFFFF"/>
        </w:rPr>
        <w:t>,</w:t>
      </w:r>
      <w:r w:rsidRPr="00AF28E5">
        <w:rPr>
          <w:sz w:val="28"/>
          <w:szCs w:val="28"/>
          <w:shd w:val="clear" w:color="auto" w:fill="FFFFFF"/>
        </w:rPr>
        <w:t xml:space="preserve"> посвященный 130-летию со дня рождения русской поэтессы. Библиотекарь познакомила присутствующих с жизнью и творчеством М. Цветаевой, со сборниками её стихов, представленных на книжной выставке. </w:t>
      </w:r>
      <w:r w:rsidRPr="00AF28E5">
        <w:rPr>
          <w:sz w:val="28"/>
          <w:szCs w:val="28"/>
        </w:rPr>
        <w:t xml:space="preserve">Посетители узнали, что известные, полюбившиеся песни и романсы написаны на стихи М. Цветаевой: «Мне нравится, что вы больны не мной…», «Генералам двенадцатого года», «Под лаской плюшевого </w:t>
      </w:r>
      <w:r>
        <w:rPr>
          <w:sz w:val="28"/>
          <w:szCs w:val="28"/>
        </w:rPr>
        <w:t xml:space="preserve">пледа…», </w:t>
      </w:r>
      <w:r w:rsidRPr="00AF28E5">
        <w:rPr>
          <w:sz w:val="28"/>
          <w:szCs w:val="28"/>
        </w:rPr>
        <w:t>и др. Стихи Цветаевой до сих пор волнуют наши сердца, будят в нас светлые и искренние чувства, доставляют эстетическое наслаждение.</w:t>
      </w:r>
    </w:p>
    <w:p w:rsidR="0029458F" w:rsidRDefault="0029458F" w:rsidP="000C3C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6264" w:rsidRPr="00386635" w:rsidRDefault="002D6264" w:rsidP="000C3C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65C36C" wp14:editId="0806B538">
            <wp:extent cx="3328670" cy="2444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D6264" w:rsidRPr="00386635" w:rsidSect="00925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635"/>
    <w:rsid w:val="000C3C4D"/>
    <w:rsid w:val="00246803"/>
    <w:rsid w:val="0029458F"/>
    <w:rsid w:val="002D6264"/>
    <w:rsid w:val="00386635"/>
    <w:rsid w:val="009259BF"/>
    <w:rsid w:val="00A24FFB"/>
    <w:rsid w:val="00BE337B"/>
    <w:rsid w:val="00C219F8"/>
    <w:rsid w:val="00CF0F2F"/>
    <w:rsid w:val="00E6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58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D6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D62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МБУ ЦБС</cp:lastModifiedBy>
  <cp:revision>7</cp:revision>
  <dcterms:created xsi:type="dcterms:W3CDTF">2022-10-07T07:25:00Z</dcterms:created>
  <dcterms:modified xsi:type="dcterms:W3CDTF">2022-10-10T03:44:00Z</dcterms:modified>
</cp:coreProperties>
</file>