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413F1D" w:rsidP="00413F1D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7 декабря в Центральной </w:t>
      </w:r>
      <w:r w:rsidR="003C46FD">
        <w:rPr>
          <w:b w:val="0"/>
        </w:rPr>
        <w:t xml:space="preserve">городской </w:t>
      </w:r>
      <w:r>
        <w:rPr>
          <w:b w:val="0"/>
        </w:rPr>
        <w:t xml:space="preserve">библиотеке состоялась интерактивная викторина «Скоро сказка сказывается», приуроченная к Международному дню инвалидов. Ее участниками стали </w:t>
      </w:r>
      <w:r w:rsidR="00D7648E">
        <w:rPr>
          <w:b w:val="0"/>
        </w:rPr>
        <w:t xml:space="preserve">дети из Городского общества инвалидов и </w:t>
      </w:r>
      <w:r>
        <w:rPr>
          <w:b w:val="0"/>
        </w:rPr>
        <w:t xml:space="preserve">постоянные </w:t>
      </w:r>
      <w:r w:rsidR="00D7648E">
        <w:rPr>
          <w:b w:val="0"/>
        </w:rPr>
        <w:t>читатели библиотеки</w:t>
      </w:r>
      <w:r>
        <w:rPr>
          <w:b w:val="0"/>
        </w:rPr>
        <w:t>. Вместе с библиотекарем Алексеевой Екатериной Александровной ребята отвечали на сказочные загадки, вспоминали</w:t>
      </w:r>
      <w:r w:rsidR="003C46FD">
        <w:rPr>
          <w:b w:val="0"/>
        </w:rPr>
        <w:t xml:space="preserve">, </w:t>
      </w:r>
      <w:r>
        <w:rPr>
          <w:b w:val="0"/>
        </w:rPr>
        <w:t xml:space="preserve"> </w:t>
      </w:r>
      <w:r w:rsidR="00D7648E">
        <w:rPr>
          <w:b w:val="0"/>
        </w:rPr>
        <w:t>в каких домах живут сказочные персонажи</w:t>
      </w:r>
      <w:r>
        <w:rPr>
          <w:b w:val="0"/>
        </w:rPr>
        <w:t>, а также отгадывали сказочных героев по их тени.</w:t>
      </w:r>
    </w:p>
    <w:p w:rsidR="003C46FD" w:rsidRDefault="003C46FD" w:rsidP="00413F1D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104775</wp:posOffset>
            </wp:positionV>
            <wp:extent cx="5940425" cy="4455319"/>
            <wp:effectExtent l="0" t="0" r="3175" b="2540"/>
            <wp:wrapNone/>
            <wp:docPr id="1" name="Рисунок 1" descr="C:\Users\user\Desktop\Цб Скоро сказка сказывается для детей инвалидов\DSCN5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Скоро сказка сказывается для детей инвалидов\DSCN53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Pr="003C46FD" w:rsidRDefault="003C46FD" w:rsidP="003C46FD"/>
    <w:p w:rsidR="003C46FD" w:rsidRDefault="003C46FD" w:rsidP="003C46FD"/>
    <w:p w:rsidR="003C46FD" w:rsidRDefault="003C46FD" w:rsidP="003C46FD">
      <w:pPr>
        <w:jc w:val="center"/>
      </w:pPr>
    </w:p>
    <w:p w:rsidR="003C46FD" w:rsidRDefault="003C46FD" w:rsidP="003C46FD">
      <w:pPr>
        <w:jc w:val="center"/>
      </w:pPr>
    </w:p>
    <w:p w:rsidR="003C46FD" w:rsidRDefault="003C46FD" w:rsidP="003C46FD">
      <w:pPr>
        <w:jc w:val="center"/>
      </w:pPr>
    </w:p>
    <w:p w:rsidR="003C46FD" w:rsidRDefault="003C46FD" w:rsidP="003C46FD">
      <w:pPr>
        <w:jc w:val="center"/>
      </w:pPr>
    </w:p>
    <w:p w:rsidR="003C46FD" w:rsidRDefault="003C46FD" w:rsidP="003C46FD">
      <w:pPr>
        <w:jc w:val="center"/>
      </w:pPr>
    </w:p>
    <w:p w:rsidR="003C46FD" w:rsidRDefault="003C46FD" w:rsidP="003C46FD">
      <w:pPr>
        <w:jc w:val="center"/>
      </w:pPr>
    </w:p>
    <w:p w:rsidR="003C46FD" w:rsidRPr="003C46FD" w:rsidRDefault="003C46FD" w:rsidP="003C46FD">
      <w:pPr>
        <w:jc w:val="center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-72390</wp:posOffset>
            </wp:positionV>
            <wp:extent cx="5940425" cy="4455319"/>
            <wp:effectExtent l="0" t="0" r="3175" b="2540"/>
            <wp:wrapNone/>
            <wp:docPr id="2" name="Рисунок 2" descr="C:\Users\user\Desktop\Цб Скоро сказка сказывается для детей инвалидов\DSCN5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Скоро сказка сказывается для детей инвалидов\DSCN53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46FD" w:rsidRPr="003C4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05"/>
    <w:rsid w:val="003C46FD"/>
    <w:rsid w:val="00413F1D"/>
    <w:rsid w:val="00D7648E"/>
    <w:rsid w:val="00DC0905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2019-12-07T06:19:00Z</dcterms:created>
  <dcterms:modified xsi:type="dcterms:W3CDTF">2019-12-09T00:32:00Z</dcterms:modified>
</cp:coreProperties>
</file>