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№4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к Положению о формировании и ведении реестра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инвестиционных</w:t>
      </w:r>
      <w:r w:rsidR="00E8147C">
        <w:rPr>
          <w:rFonts w:ascii="Times New Roman" w:hAnsi="Times New Roman"/>
        </w:rPr>
        <w:t xml:space="preserve"> </w:t>
      </w:r>
      <w:r w:rsidRPr="008124FE">
        <w:rPr>
          <w:rFonts w:ascii="Times New Roman" w:hAnsi="Times New Roman"/>
        </w:rPr>
        <w:t xml:space="preserve">площадок </w:t>
      </w:r>
      <w:r>
        <w:rPr>
          <w:rFonts w:ascii="Times New Roman" w:hAnsi="Times New Roman"/>
        </w:rPr>
        <w:t>на территории Приморского края</w:t>
      </w:r>
    </w:p>
    <w:p w:rsidR="008124FE" w:rsidRDefault="008124FE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Default="00AA4BBB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Форма</w:t>
      </w: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паспорта инвестиционной площадки</w:t>
      </w:r>
    </w:p>
    <w:p w:rsid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 xml:space="preserve">на территории </w:t>
      </w:r>
      <w:r>
        <w:rPr>
          <w:rFonts w:ascii="Times New Roman" w:hAnsi="Times New Roman"/>
          <w:b/>
          <w:bCs/>
          <w:sz w:val="24"/>
          <w:szCs w:val="24"/>
        </w:rPr>
        <w:t>Приморского края</w:t>
      </w:r>
    </w:p>
    <w:p w:rsidR="0030662A" w:rsidRPr="0030662A" w:rsidRDefault="0030662A" w:rsidP="0030662A">
      <w:pPr>
        <w:spacing w:after="0"/>
        <w:rPr>
          <w:rFonts w:ascii="Times New Roman" w:hAnsi="Times New Roman"/>
          <w:bCs/>
          <w:sz w:val="24"/>
          <w:szCs w:val="24"/>
        </w:rPr>
      </w:pPr>
    </w:p>
    <w:tbl>
      <w:tblPr>
        <w:tblW w:w="1380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821"/>
        <w:gridCol w:w="3979"/>
      </w:tblGrid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1. Общая информация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Тип инвестиционной площадки (краткое описание)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F6489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Земельный участок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830" w:rsidRPr="00FC0D7D" w:rsidRDefault="0030662A" w:rsidP="00572830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Кадастровый номер (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при наличии </w:t>
            </w:r>
            <w:r w:rsidRPr="00FC0D7D">
              <w:rPr>
                <w:rFonts w:ascii="Times New Roman" w:hAnsi="Times New Roman"/>
                <w:bCs/>
                <w:sz w:val="24"/>
              </w:rPr>
              <w:t>прилагается копия кадастрового паспорта)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  <w:p w:rsidR="0030662A" w:rsidRPr="00FC0D7D" w:rsidRDefault="00357DA0" w:rsidP="00D26D0B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При отсутствии кадастрового номера указывается стоимос</w:t>
            </w:r>
            <w:r w:rsidR="005B719C" w:rsidRPr="00FC0D7D">
              <w:rPr>
                <w:rFonts w:ascii="Times New Roman" w:hAnsi="Times New Roman"/>
                <w:bCs/>
                <w:sz w:val="24"/>
              </w:rPr>
              <w:t>ть проведения кадастровых работ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614F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sz w:val="24"/>
                <w:szCs w:val="28"/>
              </w:rPr>
              <w:t>25:29:010</w:t>
            </w:r>
            <w:r w:rsidR="00614F2A">
              <w:rPr>
                <w:rFonts w:ascii="Times New Roman" w:hAnsi="Times New Roman"/>
                <w:sz w:val="24"/>
                <w:szCs w:val="28"/>
              </w:rPr>
              <w:t>1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>0</w:t>
            </w:r>
            <w:r w:rsidR="00614F2A">
              <w:rPr>
                <w:rFonts w:ascii="Times New Roman" w:hAnsi="Times New Roman"/>
                <w:sz w:val="24"/>
                <w:szCs w:val="28"/>
              </w:rPr>
              <w:t>6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>:</w:t>
            </w:r>
            <w:r w:rsidR="008426FB">
              <w:rPr>
                <w:rFonts w:ascii="Times New Roman" w:hAnsi="Times New Roman"/>
                <w:sz w:val="24"/>
                <w:szCs w:val="28"/>
              </w:rPr>
              <w:t>39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Наименование, адрес правообладателя инвестиционной площадки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F90B94" w:rsidP="00F90B9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Администрация Дальнереченского городского округа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Форма владения землей и зданиями (собственность, аренда, другая)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64894" w:rsidRPr="00FC0D7D" w:rsidTr="006E7C8C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4894" w:rsidRPr="00FC0D7D" w:rsidRDefault="008A086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Потенциальная в</w:t>
            </w:r>
            <w:r w:rsidR="00D41E69" w:rsidRPr="00FC0D7D">
              <w:rPr>
                <w:rFonts w:ascii="Times New Roman" w:hAnsi="Times New Roman"/>
                <w:bCs/>
                <w:sz w:val="24"/>
              </w:rPr>
              <w:t>озможность получения земельного участка без проведения торгов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8D" w:rsidRPr="004A1B97" w:rsidRDefault="004A1B97" w:rsidP="0030662A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4"/>
              </w:rPr>
            </w:pPr>
            <w:r w:rsidRPr="004A1B97">
              <w:rPr>
                <w:rFonts w:ascii="Times New Roman" w:hAnsi="Times New Roman"/>
                <w:bCs/>
                <w:sz w:val="20"/>
                <w:szCs w:val="24"/>
              </w:rPr>
              <w:t>нет</w:t>
            </w:r>
          </w:p>
          <w:p w:rsidR="006E7C8C" w:rsidRPr="00D7388D" w:rsidRDefault="006E7C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A1B97">
              <w:rPr>
                <w:rFonts w:ascii="Times New Roman" w:hAnsi="Times New Roman"/>
                <w:bCs/>
                <w:sz w:val="20"/>
                <w:szCs w:val="24"/>
              </w:rPr>
              <w:t>*находится ли инвестиционная пло</w:t>
            </w:r>
            <w:r w:rsidR="00742448" w:rsidRPr="004A1B97">
              <w:rPr>
                <w:rFonts w:ascii="Times New Roman" w:hAnsi="Times New Roman"/>
                <w:bCs/>
                <w:sz w:val="20"/>
                <w:szCs w:val="24"/>
              </w:rPr>
              <w:t>щадка в зонах ТОР, СПВ или площадка предоставляется для заключения соглашения на принципах ГЧП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Лицо для контактов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0F6BBD" w:rsidRDefault="007A2786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Фесюк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Наталья Евгеньевна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Должность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6D4F8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Инвестиционный уполномоченный, заместитель главы администрации  Дальнереченского городского округа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Телефон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Факс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(42346)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Электронная почта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2D9" w:rsidRDefault="0052502B" w:rsidP="004272D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6" w:history="1">
              <w:r w:rsidR="004272D9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fesyuk</w:t>
              </w:r>
              <w:r w:rsidR="004272D9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_</w:t>
              </w:r>
              <w:r w:rsidR="004272D9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ne</w:t>
              </w:r>
              <w:r w:rsidR="004272D9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@</w:t>
              </w:r>
              <w:r w:rsidR="004272D9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dalnerokrug</w:t>
              </w:r>
              <w:r w:rsidR="004272D9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="004272D9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:rsidR="0030662A" w:rsidRPr="004272D9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econom</w:t>
            </w:r>
            <w:proofErr w:type="spellEnd"/>
            <w:r w:rsidRPr="004272D9">
              <w:rPr>
                <w:rFonts w:ascii="Times New Roman" w:hAnsi="Times New Roman"/>
                <w:bCs/>
                <w:sz w:val="24"/>
                <w:szCs w:val="24"/>
              </w:rPr>
              <w:t>@</w:t>
            </w:r>
            <w:proofErr w:type="spellStart"/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dalnerokrug</w:t>
            </w:r>
            <w:proofErr w:type="spellEnd"/>
            <w:r w:rsidRPr="004272D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spellStart"/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Веб-сайт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Отсутствует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Наличие бизнес-плана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технико-экономического обоснования (ТЭО)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54C0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2. Расположение инвестиционной площадки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lastRenderedPageBreak/>
              <w:t xml:space="preserve">Адрес инвестиционной площадки (описание)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614F2A" w:rsidP="00A03027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1FA">
              <w:rPr>
                <w:rFonts w:ascii="Times New Roman" w:hAnsi="Times New Roman"/>
                <w:sz w:val="24"/>
                <w:szCs w:val="24"/>
              </w:rPr>
              <w:t>Приморский край, г. Дальнереченск, ул.</w:t>
            </w:r>
            <w:r>
              <w:rPr>
                <w:rFonts w:ascii="Times New Roman" w:hAnsi="Times New Roman"/>
                <w:sz w:val="24"/>
                <w:szCs w:val="24"/>
              </w:rPr>
              <w:t>Чапаева</w:t>
            </w:r>
            <w:r w:rsidRPr="007661F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земельный участок 52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Расположение на территории действующей организации </w:t>
            </w:r>
          </w:p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(да/нет – если «да» название организации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13E7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12A5" w:rsidRPr="00FC0D7D" w:rsidRDefault="003912A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 черте населенного пункта - какого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E8147C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Start"/>
            <w:r w:rsidR="003912A5" w:rsidRPr="00746A5A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="003912A5" w:rsidRPr="00746A5A">
              <w:rPr>
                <w:rFonts w:ascii="Times New Roman" w:hAnsi="Times New Roman"/>
                <w:bCs/>
                <w:sz w:val="24"/>
                <w:szCs w:val="24"/>
              </w:rPr>
              <w:t>альнереченск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автомагистрали, км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614F2A" w:rsidP="00E8147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2E161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E8147C">
              <w:rPr>
                <w:rFonts w:ascii="Times New Roman" w:hAnsi="Times New Roman"/>
                <w:bCs/>
                <w:sz w:val="24"/>
                <w:szCs w:val="24"/>
              </w:rPr>
              <w:t>61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железнодорожной станции, км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E8147C" w:rsidP="00614F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ж/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spellEnd"/>
            <w:r w:rsidR="002E1617">
              <w:rPr>
                <w:rFonts w:ascii="Times New Roman" w:hAnsi="Times New Roman"/>
                <w:bCs/>
                <w:sz w:val="24"/>
                <w:szCs w:val="24"/>
              </w:rPr>
              <w:t xml:space="preserve"> – 2</w:t>
            </w:r>
            <w:r w:rsidR="00614F2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аэропорта, км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E8147C" w:rsidP="00E8147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2E161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B13E75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3. Характеристика территории</w:t>
            </w:r>
          </w:p>
        </w:tc>
      </w:tr>
      <w:tr w:rsidR="00B13E7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Площадь, га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614F2A" w:rsidP="00614F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0,1245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Категория земель (вид разрешенного использования)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Земли населенного пункта</w:t>
            </w:r>
          </w:p>
          <w:p w:rsidR="003912A5" w:rsidRPr="0030662A" w:rsidRDefault="00614F2A" w:rsidP="00614F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Деловое управление</w:t>
            </w:r>
            <w:r w:rsidR="00862FC3">
              <w:rPr>
                <w:rFonts w:ascii="Times New Roman" w:hAnsi="Times New Roman"/>
                <w:bCs/>
                <w:sz w:val="24"/>
                <w:szCs w:val="24"/>
              </w:rPr>
              <w:t xml:space="preserve">. Код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862FC3">
              <w:rPr>
                <w:rFonts w:ascii="Times New Roman" w:hAnsi="Times New Roman"/>
                <w:bCs/>
                <w:sz w:val="24"/>
                <w:szCs w:val="24"/>
              </w:rPr>
              <w:t>.1.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расширения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ограждений (есть, нет)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Рельеф (ровная, наклонная, террасная, уступами)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Ровный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Вид грунта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12A5" w:rsidRPr="00FC0D7D" w:rsidTr="00B13E75">
        <w:trPr>
          <w:cantSplit/>
          <w:trHeight w:val="44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Уровень грунтовых вод, 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Глубина промерзания, 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более 190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затопления во время паводков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 повышении уровня грунтовых вод</w:t>
            </w:r>
          </w:p>
        </w:tc>
      </w:tr>
    </w:tbl>
    <w:tbl>
      <w:tblPr>
        <w:tblpPr w:leftFromText="180" w:rightFromText="180" w:vertAnchor="text" w:horzAnchor="margin" w:tblpXSpec="center" w:tblpY="158"/>
        <w:tblW w:w="139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50"/>
        <w:gridCol w:w="180"/>
        <w:gridCol w:w="1440"/>
        <w:gridCol w:w="1440"/>
        <w:gridCol w:w="180"/>
        <w:gridCol w:w="999"/>
        <w:gridCol w:w="441"/>
        <w:gridCol w:w="834"/>
        <w:gridCol w:w="531"/>
        <w:gridCol w:w="462"/>
        <w:gridCol w:w="333"/>
        <w:gridCol w:w="1440"/>
        <w:gridCol w:w="360"/>
        <w:gridCol w:w="2340"/>
      </w:tblGrid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4. Инфраструктура</w:t>
            </w:r>
          </w:p>
        </w:tc>
      </w:tr>
      <w:tr w:rsidR="0030662A" w:rsidRPr="00FC0D7D" w:rsidTr="0030662A">
        <w:trPr>
          <w:cantSplit/>
          <w:trHeight w:val="84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Ресурс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Наличие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Единица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измерения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Мощность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Удаленность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площадки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 источника, м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увеличения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мощности (до)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периодического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отключения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Водоснабжение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E8147C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  <w:r>
              <w:rPr>
                <w:rFonts w:ascii="Times New Roman" w:hAnsi="Times New Roman"/>
                <w:bCs/>
                <w:vertAlign w:val="superscript"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8147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Электроэнергия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кВт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8147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Отопление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1E0E91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Гкал/час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8147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2,048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8147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Летний период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Канализация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8147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8147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Газ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Пар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бар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36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Очистные сооружения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1E0E91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E8147C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  <w:r>
              <w:rPr>
                <w:rFonts w:ascii="Times New Roman" w:hAnsi="Times New Roman"/>
                <w:bCs/>
                <w:vertAlign w:val="superscript"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Сжатый воздух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м/месяц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5. Коммуникации на территории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Автодороги (тип, покрытие, протяженность и т.д.) 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Default="00614F2A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Автодорога улица Рябуха</w:t>
            </w:r>
            <w:r w:rsidR="00E1078C">
              <w:rPr>
                <w:rFonts w:ascii="Times New Roman" w:hAnsi="Times New Roman"/>
                <w:bCs/>
                <w:sz w:val="24"/>
                <w:szCs w:val="24"/>
              </w:rPr>
              <w:t>, асфальт</w:t>
            </w:r>
          </w:p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Ж/д ветка (тип, покрытие, протяженность и т.д.)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078C" w:rsidRPr="00FC0D7D" w:rsidTr="0030662A">
        <w:trPr>
          <w:cantSplit/>
          <w:trHeight w:val="240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Сети телекоммуникаций (телефон, Интернет, иное)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«Ростелеком»</w:t>
            </w:r>
          </w:p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6. Здания и сооружения на территории</w:t>
            </w:r>
          </w:p>
        </w:tc>
      </w:tr>
      <w:tr w:rsidR="0030662A" w:rsidRPr="00FC0D7D" w:rsidTr="0030662A">
        <w:trPr>
          <w:cantSplit/>
          <w:trHeight w:val="1448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Площадь,кв. 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Этажность</w:t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Высота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потолка,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Тип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конструкций, стен</w:t>
            </w: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Степень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 xml:space="preserve">завершенности, 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% или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иное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Год постройки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 оценка текущего состояния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Как используется в настоящее время, % или иное</w:t>
            </w: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Условия передачи площадки (условия аренды или продажи (примерная стоимость)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55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Земельный участок предоставляется в аренду на торгах в порядке ст. 39.11,39.12 Земельного кодекса Российской Федерации.</w:t>
            </w:r>
          </w:p>
          <w:p w:rsidR="00D6066D" w:rsidRPr="00FC0D7D" w:rsidRDefault="00271A55" w:rsidP="00614F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Style w:val="blk"/>
                <w:rFonts w:ascii="Times New Roman" w:hAnsi="Times New Roman"/>
              </w:rPr>
              <w:t>Начальная цена предмета аукциона на право заключения договора аренды земельного участка устанавливается в размере не менее полутора процентов кадастровой стоимости такого земельного участка, если результаты государственной кадастровой оценки утверждены не ранее чем за пять лет до даты принятия решения о проведении аукциона</w:t>
            </w:r>
            <w:r w:rsidR="00FC0D7D" w:rsidRPr="00FC0D7D">
              <w:rPr>
                <w:rStyle w:val="blk"/>
                <w:rFonts w:ascii="Times New Roman" w:hAnsi="Times New Roman"/>
              </w:rPr>
              <w:t xml:space="preserve">. Кадастровая стоимость </w:t>
            </w:r>
            <w:r w:rsidR="00D6066D" w:rsidRPr="00FC0D7D">
              <w:rPr>
                <w:rFonts w:ascii="Times New Roman" w:hAnsi="Times New Roman"/>
                <w:bCs/>
              </w:rPr>
              <w:t xml:space="preserve"> земельного участка: </w:t>
            </w:r>
            <w:r w:rsidR="00614F2A">
              <w:rPr>
                <w:rFonts w:ascii="Times New Roman" w:hAnsi="Times New Roman"/>
                <w:bCs/>
              </w:rPr>
              <w:t>1175760</w:t>
            </w:r>
            <w:r w:rsidR="00303EF4">
              <w:rPr>
                <w:rFonts w:ascii="Times New Roman" w:hAnsi="Times New Roman"/>
                <w:bCs/>
              </w:rPr>
              <w:t>,</w:t>
            </w:r>
            <w:r w:rsidR="00614F2A">
              <w:rPr>
                <w:rFonts w:ascii="Times New Roman" w:hAnsi="Times New Roman"/>
                <w:bCs/>
              </w:rPr>
              <w:t>53</w:t>
            </w:r>
            <w:r w:rsidR="00D6066D" w:rsidRPr="00FC0D7D">
              <w:rPr>
                <w:rFonts w:ascii="Times New Roman" w:hAnsi="Times New Roman"/>
                <w:bCs/>
              </w:rPr>
              <w:t xml:space="preserve"> руб.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Пояснительная записка к паспорту инвестиционной площадки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68C" w:rsidRPr="00FC0D7D" w:rsidRDefault="001006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4"/>
              </w:rPr>
              <w:t>*заполняется при наличии на территории земельного участка зданий капитального и не капитального строительства.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Ситуационный план территории (</w:t>
            </w:r>
            <w:proofErr w:type="spellStart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выкопировка</w:t>
            </w:r>
            <w:proofErr w:type="spellEnd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01C0A" w:rsidRDefault="00801C0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5101590" cy="1468120"/>
                  <wp:effectExtent l="0" t="0" r="0" b="0"/>
                  <wp:docPr id="2" name="Рисунок 1" descr="C:\Users\Лиза\AppData\Local\Microsoft\Windows\INetCache\Content.Word\Чапаева 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Лиза\AppData\Local\Microsoft\Windows\INetCache\Content.Word\Чапаева 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1590" cy="146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1C0A" w:rsidRDefault="00801C0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01C0A" w:rsidRDefault="00801C0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01C0A" w:rsidRPr="00FC0D7D" w:rsidRDefault="00801C0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5200015" cy="1391920"/>
                  <wp:effectExtent l="19050" t="0" r="635" b="0"/>
                  <wp:docPr id="5" name="Рисунок 5" descr="Чапаева 52 (спутник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Чапаева 52 (спутник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015" cy="1391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D747C0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30662A"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. Не менее двух фотографий территории (участка)</w:t>
            </w:r>
          </w:p>
          <w:p w:rsidR="009A4C0E" w:rsidRPr="00FC0D7D" w:rsidRDefault="009A4C0E" w:rsidP="009A4C0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>Заявитель представляет фотографии инвестиционной площадки на местности на бумажном носителе (на листе формата А4 должно быть расположено не более 2-х цветных фотографий, размерами не менее 10 х 15 см) и в электронном варианте (формат JPG, цветные, не более 20 х 30 см (2362 х 3543 пикселя), но не менее 10 х 15 см (1181 х 1772 пикселя)). В случае наличия на инвестиционной площадке недвижимого имущества заявитель также представляет фотографии объекта (объектов) со всех сторон, а также внутренних помещений (количество - не менее 2 шт. на каждую сторону объекта или помещения).</w:t>
            </w:r>
          </w:p>
        </w:tc>
      </w:tr>
    </w:tbl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801C0A" w:rsidRDefault="00801C0A" w:rsidP="0030662A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</w:p>
    <w:p w:rsidR="0030662A" w:rsidRPr="00641F54" w:rsidRDefault="0030662A" w:rsidP="0030662A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41F54">
        <w:rPr>
          <w:rFonts w:ascii="Times New Roman" w:hAnsi="Times New Roman"/>
          <w:bCs/>
          <w:sz w:val="20"/>
          <w:szCs w:val="20"/>
        </w:rPr>
        <w:t>Исполнитель</w:t>
      </w:r>
      <w:r w:rsidR="00042D00">
        <w:rPr>
          <w:rFonts w:ascii="Times New Roman" w:hAnsi="Times New Roman"/>
          <w:bCs/>
          <w:sz w:val="20"/>
          <w:szCs w:val="20"/>
        </w:rPr>
        <w:t>:</w:t>
      </w:r>
    </w:p>
    <w:p w:rsidR="003315B4" w:rsidRDefault="003315B4" w:rsidP="003315B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Главный специалист отдела экономики и прогнозирования   Кузьменкова Елизавета Ивановна</w:t>
      </w:r>
    </w:p>
    <w:p w:rsidR="003315B4" w:rsidRDefault="003315B4" w:rsidP="003315B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21.04.2025г.</w:t>
      </w:r>
    </w:p>
    <w:p w:rsidR="00D41DE1" w:rsidRDefault="00D41DE1" w:rsidP="0075360B">
      <w:pPr>
        <w:spacing w:after="0"/>
        <w:rPr>
          <w:rFonts w:ascii="Times New Roman" w:hAnsi="Times New Roman"/>
        </w:rPr>
      </w:pPr>
    </w:p>
    <w:p w:rsidR="00D41DE1" w:rsidRDefault="00D41DE1" w:rsidP="0075360B">
      <w:pPr>
        <w:spacing w:after="0"/>
        <w:rPr>
          <w:rFonts w:ascii="Times New Roman" w:hAnsi="Times New Roman"/>
        </w:rPr>
      </w:pPr>
    </w:p>
    <w:p w:rsidR="00D41DE1" w:rsidRPr="009A0B69" w:rsidRDefault="00D41DE1" w:rsidP="0075360B">
      <w:pPr>
        <w:spacing w:after="0"/>
        <w:rPr>
          <w:rFonts w:ascii="Times New Roman" w:hAnsi="Times New Roman"/>
        </w:rPr>
      </w:pPr>
    </w:p>
    <w:sectPr w:rsidR="00D41DE1" w:rsidRPr="009A0B69" w:rsidSect="0075360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0621"/>
    <w:multiLevelType w:val="multilevel"/>
    <w:tmpl w:val="8D52E4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0EFF7BF7"/>
    <w:multiLevelType w:val="multilevel"/>
    <w:tmpl w:val="1520BE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105F4954"/>
    <w:multiLevelType w:val="multilevel"/>
    <w:tmpl w:val="D29C59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26246B12"/>
    <w:multiLevelType w:val="multilevel"/>
    <w:tmpl w:val="DBE8F4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291F5112"/>
    <w:multiLevelType w:val="multilevel"/>
    <w:tmpl w:val="CC8490D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2DBE0FA9"/>
    <w:multiLevelType w:val="multilevel"/>
    <w:tmpl w:val="F068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36BC5"/>
    <w:multiLevelType w:val="multilevel"/>
    <w:tmpl w:val="6BBCAD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402B73DF"/>
    <w:multiLevelType w:val="multilevel"/>
    <w:tmpl w:val="EDA8F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4A055590"/>
    <w:multiLevelType w:val="multilevel"/>
    <w:tmpl w:val="92AC4E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0019F"/>
    <w:multiLevelType w:val="multilevel"/>
    <w:tmpl w:val="99F839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5C1314ED"/>
    <w:multiLevelType w:val="multilevel"/>
    <w:tmpl w:val="006698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625A62AB"/>
    <w:multiLevelType w:val="hybridMultilevel"/>
    <w:tmpl w:val="317CBB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B3E4FBC"/>
    <w:multiLevelType w:val="multilevel"/>
    <w:tmpl w:val="297A74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/>
  <w:rsids>
    <w:rsidRoot w:val="00A674F2"/>
    <w:rsid w:val="000275D3"/>
    <w:rsid w:val="0003461D"/>
    <w:rsid w:val="00042D00"/>
    <w:rsid w:val="000677B3"/>
    <w:rsid w:val="00071F5A"/>
    <w:rsid w:val="0009257C"/>
    <w:rsid w:val="000B4771"/>
    <w:rsid w:val="000F48DC"/>
    <w:rsid w:val="000F64BD"/>
    <w:rsid w:val="000F6BBD"/>
    <w:rsid w:val="0010068C"/>
    <w:rsid w:val="00112CE2"/>
    <w:rsid w:val="00116E13"/>
    <w:rsid w:val="00124F36"/>
    <w:rsid w:val="00134BD2"/>
    <w:rsid w:val="00142C2E"/>
    <w:rsid w:val="001723D4"/>
    <w:rsid w:val="0017469A"/>
    <w:rsid w:val="00176A65"/>
    <w:rsid w:val="0018035C"/>
    <w:rsid w:val="00194A7C"/>
    <w:rsid w:val="00197DB7"/>
    <w:rsid w:val="001D3EA9"/>
    <w:rsid w:val="001D4D7E"/>
    <w:rsid w:val="001E0E91"/>
    <w:rsid w:val="001F4D7D"/>
    <w:rsid w:val="001F5CA3"/>
    <w:rsid w:val="00210C8F"/>
    <w:rsid w:val="002163C6"/>
    <w:rsid w:val="00236439"/>
    <w:rsid w:val="00250515"/>
    <w:rsid w:val="0025164B"/>
    <w:rsid w:val="00254C0A"/>
    <w:rsid w:val="00271A55"/>
    <w:rsid w:val="002808CC"/>
    <w:rsid w:val="00295410"/>
    <w:rsid w:val="00296049"/>
    <w:rsid w:val="002A274F"/>
    <w:rsid w:val="002B5BF5"/>
    <w:rsid w:val="002E1617"/>
    <w:rsid w:val="00303EF4"/>
    <w:rsid w:val="0030456F"/>
    <w:rsid w:val="0030662A"/>
    <w:rsid w:val="003315B4"/>
    <w:rsid w:val="003325AD"/>
    <w:rsid w:val="00357DA0"/>
    <w:rsid w:val="003912A5"/>
    <w:rsid w:val="003A095C"/>
    <w:rsid w:val="003C33C0"/>
    <w:rsid w:val="004272D9"/>
    <w:rsid w:val="0045684C"/>
    <w:rsid w:val="00475E77"/>
    <w:rsid w:val="004A1B97"/>
    <w:rsid w:val="004A4A23"/>
    <w:rsid w:val="004D093F"/>
    <w:rsid w:val="004E3033"/>
    <w:rsid w:val="0052502B"/>
    <w:rsid w:val="0052658F"/>
    <w:rsid w:val="00527488"/>
    <w:rsid w:val="005412EE"/>
    <w:rsid w:val="00543C34"/>
    <w:rsid w:val="00566E18"/>
    <w:rsid w:val="00572830"/>
    <w:rsid w:val="00580916"/>
    <w:rsid w:val="0059143C"/>
    <w:rsid w:val="005971A7"/>
    <w:rsid w:val="005B5B4C"/>
    <w:rsid w:val="005B719C"/>
    <w:rsid w:val="005C7BEB"/>
    <w:rsid w:val="005D0818"/>
    <w:rsid w:val="005F5F05"/>
    <w:rsid w:val="0061103B"/>
    <w:rsid w:val="0061197E"/>
    <w:rsid w:val="00614F2A"/>
    <w:rsid w:val="00641F54"/>
    <w:rsid w:val="00651A80"/>
    <w:rsid w:val="00652010"/>
    <w:rsid w:val="00652BCB"/>
    <w:rsid w:val="00665F42"/>
    <w:rsid w:val="00670E89"/>
    <w:rsid w:val="00677CEA"/>
    <w:rsid w:val="006B5FF4"/>
    <w:rsid w:val="006C37B2"/>
    <w:rsid w:val="006D42C5"/>
    <w:rsid w:val="006D4F8F"/>
    <w:rsid w:val="006E5F28"/>
    <w:rsid w:val="006E7C8C"/>
    <w:rsid w:val="00705FA4"/>
    <w:rsid w:val="007108CB"/>
    <w:rsid w:val="00742448"/>
    <w:rsid w:val="0075360B"/>
    <w:rsid w:val="007852F0"/>
    <w:rsid w:val="0079143E"/>
    <w:rsid w:val="007A2177"/>
    <w:rsid w:val="007A2786"/>
    <w:rsid w:val="007E2B12"/>
    <w:rsid w:val="007E5FD7"/>
    <w:rsid w:val="007E6525"/>
    <w:rsid w:val="007E73A0"/>
    <w:rsid w:val="00801C0A"/>
    <w:rsid w:val="00804188"/>
    <w:rsid w:val="008124FE"/>
    <w:rsid w:val="008426FB"/>
    <w:rsid w:val="00856C8A"/>
    <w:rsid w:val="00862FC3"/>
    <w:rsid w:val="0089524B"/>
    <w:rsid w:val="008A0865"/>
    <w:rsid w:val="008A1355"/>
    <w:rsid w:val="008D30D3"/>
    <w:rsid w:val="00915BDF"/>
    <w:rsid w:val="009279A2"/>
    <w:rsid w:val="0097708A"/>
    <w:rsid w:val="00982F94"/>
    <w:rsid w:val="009847F8"/>
    <w:rsid w:val="009A0B69"/>
    <w:rsid w:val="009A2DC8"/>
    <w:rsid w:val="009A4C0E"/>
    <w:rsid w:val="009C5F02"/>
    <w:rsid w:val="009E1DB2"/>
    <w:rsid w:val="009F723E"/>
    <w:rsid w:val="00A03027"/>
    <w:rsid w:val="00A0449C"/>
    <w:rsid w:val="00A3303A"/>
    <w:rsid w:val="00A54187"/>
    <w:rsid w:val="00A664BD"/>
    <w:rsid w:val="00A674F2"/>
    <w:rsid w:val="00A80A6D"/>
    <w:rsid w:val="00AA4BBB"/>
    <w:rsid w:val="00AB1B82"/>
    <w:rsid w:val="00AC55DF"/>
    <w:rsid w:val="00AD28E8"/>
    <w:rsid w:val="00AD5ABA"/>
    <w:rsid w:val="00B13E75"/>
    <w:rsid w:val="00B37E99"/>
    <w:rsid w:val="00B532EC"/>
    <w:rsid w:val="00B6249B"/>
    <w:rsid w:val="00B624CA"/>
    <w:rsid w:val="00B66005"/>
    <w:rsid w:val="00B7461F"/>
    <w:rsid w:val="00B97F2F"/>
    <w:rsid w:val="00BA646A"/>
    <w:rsid w:val="00BB55C9"/>
    <w:rsid w:val="00BB6AF7"/>
    <w:rsid w:val="00BD6687"/>
    <w:rsid w:val="00BF55FF"/>
    <w:rsid w:val="00BF7B8F"/>
    <w:rsid w:val="00C41FB1"/>
    <w:rsid w:val="00C65F71"/>
    <w:rsid w:val="00CE3DFD"/>
    <w:rsid w:val="00CF26A1"/>
    <w:rsid w:val="00D07CB6"/>
    <w:rsid w:val="00D1793C"/>
    <w:rsid w:val="00D26D0B"/>
    <w:rsid w:val="00D3258A"/>
    <w:rsid w:val="00D37728"/>
    <w:rsid w:val="00D41DE1"/>
    <w:rsid w:val="00D41E69"/>
    <w:rsid w:val="00D52055"/>
    <w:rsid w:val="00D6066D"/>
    <w:rsid w:val="00D70F13"/>
    <w:rsid w:val="00D71DD1"/>
    <w:rsid w:val="00D723AB"/>
    <w:rsid w:val="00D7388D"/>
    <w:rsid w:val="00D747C0"/>
    <w:rsid w:val="00DC6F98"/>
    <w:rsid w:val="00DD17B3"/>
    <w:rsid w:val="00DE35CE"/>
    <w:rsid w:val="00DE68FC"/>
    <w:rsid w:val="00E05751"/>
    <w:rsid w:val="00E1078C"/>
    <w:rsid w:val="00E25D24"/>
    <w:rsid w:val="00E36895"/>
    <w:rsid w:val="00E37564"/>
    <w:rsid w:val="00E8147C"/>
    <w:rsid w:val="00E86DBD"/>
    <w:rsid w:val="00EB34EA"/>
    <w:rsid w:val="00EC1133"/>
    <w:rsid w:val="00EC5136"/>
    <w:rsid w:val="00EF2ED6"/>
    <w:rsid w:val="00EF6477"/>
    <w:rsid w:val="00F50C0F"/>
    <w:rsid w:val="00F57FDE"/>
    <w:rsid w:val="00F64894"/>
    <w:rsid w:val="00F90B94"/>
    <w:rsid w:val="00FA2BBA"/>
    <w:rsid w:val="00FB0518"/>
    <w:rsid w:val="00FC0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7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7DA0"/>
    <w:rPr>
      <w:color w:val="0000FF"/>
      <w:u w:val="single"/>
    </w:rPr>
  </w:style>
  <w:style w:type="table" w:styleId="a5">
    <w:name w:val="Table Grid"/>
    <w:basedOn w:val="a1"/>
    <w:uiPriority w:val="39"/>
    <w:rsid w:val="001D4D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271A55"/>
  </w:style>
  <w:style w:type="paragraph" w:styleId="a6">
    <w:name w:val="Balloon Text"/>
    <w:basedOn w:val="a"/>
    <w:link w:val="a7"/>
    <w:uiPriority w:val="99"/>
    <w:semiHidden/>
    <w:unhideWhenUsed/>
    <w:rsid w:val="0006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7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620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9875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8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esyuk_ne@dalnerokru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657EF-25C5-485B-8562-D600B9A47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Ефимова</dc:creator>
  <cp:lastModifiedBy>Боева</cp:lastModifiedBy>
  <cp:revision>14</cp:revision>
  <dcterms:created xsi:type="dcterms:W3CDTF">2025-08-22T07:00:00Z</dcterms:created>
  <dcterms:modified xsi:type="dcterms:W3CDTF">2025-08-26T04:13:00Z</dcterms:modified>
</cp:coreProperties>
</file>