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№4</w:t>
      </w:r>
    </w:p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 w:rsidRPr="008124FE">
        <w:rPr>
          <w:rFonts w:ascii="Times New Roman" w:hAnsi="Times New Roman"/>
        </w:rPr>
        <w:t>к Положению о формировании и ведении реестра</w:t>
      </w:r>
    </w:p>
    <w:p w:rsidR="008124FE" w:rsidRPr="008124FE" w:rsidRDefault="008124FE" w:rsidP="008124FE">
      <w:pPr>
        <w:spacing w:after="0"/>
        <w:jc w:val="right"/>
        <w:rPr>
          <w:rFonts w:ascii="Times New Roman" w:hAnsi="Times New Roman"/>
        </w:rPr>
      </w:pPr>
      <w:r w:rsidRPr="008124FE">
        <w:rPr>
          <w:rFonts w:ascii="Times New Roman" w:hAnsi="Times New Roman"/>
        </w:rPr>
        <w:t>инвестиционных</w:t>
      </w:r>
      <w:r w:rsidR="009C793A">
        <w:rPr>
          <w:rFonts w:ascii="Times New Roman" w:hAnsi="Times New Roman"/>
        </w:rPr>
        <w:t xml:space="preserve"> </w:t>
      </w:r>
      <w:r w:rsidRPr="008124FE">
        <w:rPr>
          <w:rFonts w:ascii="Times New Roman" w:hAnsi="Times New Roman"/>
        </w:rPr>
        <w:t xml:space="preserve">площадок </w:t>
      </w:r>
      <w:r>
        <w:rPr>
          <w:rFonts w:ascii="Times New Roman" w:hAnsi="Times New Roman"/>
        </w:rPr>
        <w:t>на территории Приморского края</w:t>
      </w:r>
    </w:p>
    <w:p w:rsidR="008124FE" w:rsidRDefault="008124FE" w:rsidP="008124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A4BBB" w:rsidRDefault="00AA4BBB" w:rsidP="008124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A4BBB" w:rsidRP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>Форма</w:t>
      </w:r>
    </w:p>
    <w:p w:rsidR="00AA4BBB" w:rsidRP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>паспорта инвестиционной площадки</w:t>
      </w:r>
    </w:p>
    <w:p w:rsidR="00AA4BBB" w:rsidRDefault="00AA4BB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4BBB">
        <w:rPr>
          <w:rFonts w:ascii="Times New Roman" w:hAnsi="Times New Roman"/>
          <w:b/>
          <w:bCs/>
          <w:sz w:val="24"/>
          <w:szCs w:val="24"/>
        </w:rPr>
        <w:t xml:space="preserve">на территории </w:t>
      </w:r>
      <w:r>
        <w:rPr>
          <w:rFonts w:ascii="Times New Roman" w:hAnsi="Times New Roman"/>
          <w:b/>
          <w:bCs/>
          <w:sz w:val="24"/>
          <w:szCs w:val="24"/>
        </w:rPr>
        <w:t>Приморского края</w:t>
      </w:r>
    </w:p>
    <w:p w:rsidR="0030662A" w:rsidRPr="0030662A" w:rsidRDefault="0030662A" w:rsidP="0030662A">
      <w:pPr>
        <w:spacing w:after="0"/>
        <w:rPr>
          <w:rFonts w:ascii="Times New Roman" w:hAnsi="Times New Roman"/>
          <w:bCs/>
          <w:sz w:val="24"/>
          <w:szCs w:val="24"/>
        </w:rPr>
      </w:pPr>
    </w:p>
    <w:tbl>
      <w:tblPr>
        <w:tblW w:w="1380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821"/>
        <w:gridCol w:w="3979"/>
      </w:tblGrid>
      <w:tr w:rsidR="0030662A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1. Общая информация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Тип инвестиционной площадки (краткое описание)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B86A11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Нежилое помещение в многоквартирном жилом доме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830" w:rsidRPr="00FC0D7D" w:rsidRDefault="0030662A" w:rsidP="00572830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Кадастровый номер (</w:t>
            </w:r>
            <w:r w:rsidR="00357DA0" w:rsidRPr="00FC0D7D">
              <w:rPr>
                <w:rFonts w:ascii="Times New Roman" w:hAnsi="Times New Roman"/>
                <w:bCs/>
                <w:sz w:val="24"/>
              </w:rPr>
              <w:t xml:space="preserve">при наличии </w:t>
            </w:r>
            <w:r w:rsidRPr="00FC0D7D">
              <w:rPr>
                <w:rFonts w:ascii="Times New Roman" w:hAnsi="Times New Roman"/>
                <w:bCs/>
                <w:sz w:val="24"/>
              </w:rPr>
              <w:t>прилагается копия кадастрового паспорта)</w:t>
            </w:r>
            <w:r w:rsidR="00357DA0" w:rsidRPr="00FC0D7D"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  <w:p w:rsidR="0030662A" w:rsidRPr="00FC0D7D" w:rsidRDefault="00357DA0" w:rsidP="00D26D0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При отсутствии кадастрового номера указывается стоимос</w:t>
            </w:r>
            <w:r w:rsidR="005B719C" w:rsidRPr="00FC0D7D">
              <w:rPr>
                <w:rFonts w:ascii="Times New Roman" w:hAnsi="Times New Roman"/>
                <w:bCs/>
                <w:sz w:val="24"/>
              </w:rPr>
              <w:t>ть проведения кадастровых работ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71A55" w:rsidP="00B86A1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sz w:val="24"/>
                <w:szCs w:val="28"/>
              </w:rPr>
              <w:t>25:29:000</w:t>
            </w:r>
            <w:r w:rsidR="00B86A11">
              <w:rPr>
                <w:rFonts w:ascii="Times New Roman" w:hAnsi="Times New Roman"/>
                <w:sz w:val="24"/>
                <w:szCs w:val="28"/>
              </w:rPr>
              <w:t>000</w:t>
            </w:r>
            <w:r w:rsidRPr="00FC0D7D">
              <w:rPr>
                <w:rFonts w:ascii="Times New Roman" w:hAnsi="Times New Roman"/>
                <w:sz w:val="24"/>
                <w:szCs w:val="28"/>
              </w:rPr>
              <w:t>:</w:t>
            </w:r>
            <w:r w:rsidR="00B86A11">
              <w:rPr>
                <w:rFonts w:ascii="Times New Roman" w:hAnsi="Times New Roman"/>
                <w:sz w:val="24"/>
                <w:szCs w:val="28"/>
              </w:rPr>
              <w:t>4744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Наименование, адрес правообладателя инвестиционной площадки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BC3FB3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30662A" w:rsidRPr="00FC0D7D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Форма владения землей и зданиями (собственность, аренда, другая)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4894" w:rsidRPr="00FC0D7D" w:rsidTr="006E7C8C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4894" w:rsidRPr="00FC0D7D" w:rsidRDefault="008A086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Потенциальная в</w:t>
            </w:r>
            <w:r w:rsidR="00D41E69" w:rsidRPr="00FC0D7D">
              <w:rPr>
                <w:rFonts w:ascii="Times New Roman" w:hAnsi="Times New Roman"/>
                <w:bCs/>
                <w:sz w:val="24"/>
              </w:rPr>
              <w:t>озможность получения земельного участка без проведения торгов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8D" w:rsidRPr="004A1B97" w:rsidRDefault="004A1B97" w:rsidP="0030662A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4A1B97">
              <w:rPr>
                <w:rFonts w:ascii="Times New Roman" w:hAnsi="Times New Roman"/>
                <w:bCs/>
                <w:sz w:val="20"/>
                <w:szCs w:val="24"/>
              </w:rPr>
              <w:t>нет</w:t>
            </w:r>
          </w:p>
          <w:p w:rsidR="006E7C8C" w:rsidRPr="00D7388D" w:rsidRDefault="006E7C8C" w:rsidP="00B86A1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Лицо для контактов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0F6BBD" w:rsidRDefault="00B86A11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Фесюк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Наталья Евгеньевна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Должность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B86A11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Инвестиционный уполномоченный, заместитель главы администрации  Дальнереченского городского округа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Телефон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D41E69" w:rsidP="00271A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8 (423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6) 2-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-55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Факс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D41E69" w:rsidP="00271A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8 (42346) 2-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-55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Электронная почта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EEC" w:rsidRDefault="001C744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" w:history="1">
              <w:r w:rsidR="00EE5EEC" w:rsidRPr="00752BC1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fesyuk</w:t>
              </w:r>
              <w:r w:rsidR="00EE5EEC" w:rsidRPr="00752BC1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_</w:t>
              </w:r>
              <w:r w:rsidR="00EE5EEC" w:rsidRPr="00752BC1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ne</w:t>
              </w:r>
              <w:r w:rsidR="00EE5EEC" w:rsidRPr="00752BC1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 w:rsidR="00EE5EEC" w:rsidRPr="00752BC1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dalnerokrug</w:t>
              </w:r>
              <w:r w:rsidR="00EE5EEC" w:rsidRPr="00752BC1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EE5EEC" w:rsidRPr="00752BC1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30662A" w:rsidRPr="00B86A11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econom</w:t>
            </w:r>
            <w:proofErr w:type="spellEnd"/>
            <w:r w:rsidRPr="00B86A11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dalnerokrug</w:t>
            </w:r>
            <w:proofErr w:type="spellEnd"/>
            <w:r w:rsidRPr="00B86A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AC55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Веб-сайт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Наличие бизнес-плана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Наличие технико-экономического обоснования (ТЭО)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C55DF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Отсутствует</w:t>
            </w:r>
          </w:p>
        </w:tc>
      </w:tr>
    </w:tbl>
    <w:p w:rsidR="00015C51" w:rsidRDefault="00015C51">
      <w:r>
        <w:br w:type="page"/>
      </w:r>
    </w:p>
    <w:tbl>
      <w:tblPr>
        <w:tblW w:w="1380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821"/>
        <w:gridCol w:w="3979"/>
      </w:tblGrid>
      <w:tr w:rsidR="0030662A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54C0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 Расположение инвестиционной площадки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Адрес инвестиционной площадки (описание)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B86A11" w:rsidP="00B86A1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Почтовый адрес</w:t>
            </w:r>
            <w:r w:rsidR="00271A55" w:rsidRPr="00FC0D7D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r w:rsidR="00EC5136">
              <w:rPr>
                <w:rFonts w:ascii="Times New Roman" w:hAnsi="Times New Roman"/>
                <w:sz w:val="24"/>
                <w:szCs w:val="28"/>
              </w:rPr>
              <w:t>П</w:t>
            </w:r>
            <w:r w:rsidR="00271A55" w:rsidRPr="00FC0D7D">
              <w:rPr>
                <w:rFonts w:ascii="Times New Roman" w:hAnsi="Times New Roman"/>
                <w:sz w:val="24"/>
                <w:szCs w:val="28"/>
              </w:rPr>
              <w:t xml:space="preserve">риморский край, г. Дальнереченск,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с. Лазо </w:t>
            </w:r>
            <w:r w:rsidR="00271A55" w:rsidRPr="00FC0D7D">
              <w:rPr>
                <w:rFonts w:ascii="Times New Roman" w:hAnsi="Times New Roman"/>
                <w:sz w:val="24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8"/>
              </w:rPr>
              <w:t>Советская</w:t>
            </w:r>
            <w:r w:rsidR="00A03027">
              <w:rPr>
                <w:rFonts w:ascii="Times New Roman" w:hAnsi="Times New Roman"/>
                <w:sz w:val="24"/>
                <w:szCs w:val="28"/>
              </w:rPr>
              <w:t>, д.</w:t>
            </w:r>
            <w:r>
              <w:rPr>
                <w:rFonts w:ascii="Times New Roman" w:hAnsi="Times New Roman"/>
                <w:sz w:val="24"/>
                <w:szCs w:val="28"/>
              </w:rPr>
              <w:t>54</w:t>
            </w:r>
            <w:r w:rsidR="00A03027">
              <w:rPr>
                <w:rFonts w:ascii="Times New Roman" w:hAnsi="Times New Roman"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="00EC513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30662A" w:rsidRPr="00FC0D7D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Расположение на территории действующей организации </w:t>
            </w:r>
          </w:p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(да/нет – если «да» название организации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B13E7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912A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2A5" w:rsidRPr="00FC0D7D" w:rsidRDefault="003912A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 черте населенного пункта - какого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DF0321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 w:rsidR="003912A5" w:rsidRPr="00746A5A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="003912A5" w:rsidRPr="00746A5A">
              <w:rPr>
                <w:rFonts w:ascii="Times New Roman" w:hAnsi="Times New Roman"/>
                <w:bCs/>
                <w:sz w:val="24"/>
                <w:szCs w:val="24"/>
              </w:rPr>
              <w:t>альнереченск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автомагистрали, км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30662A" w:rsidRDefault="00EE5EEC" w:rsidP="00EE5E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2E1617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железнодорожной станции, км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30662A" w:rsidRDefault="00AC6D9D" w:rsidP="00EE5E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Лазо</w:t>
            </w:r>
            <w:r w:rsidR="002E1617">
              <w:rPr>
                <w:rFonts w:ascii="Times New Roman" w:hAnsi="Times New Roman"/>
                <w:bCs/>
                <w:sz w:val="24"/>
                <w:szCs w:val="24"/>
              </w:rPr>
              <w:t xml:space="preserve"> – 1.</w:t>
            </w:r>
            <w:r w:rsidR="00EE5EEC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  <w:r w:rsidR="002E16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E1617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FC0D7D" w:rsidRDefault="002E1617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аэропорта, км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17" w:rsidRPr="0030662A" w:rsidRDefault="00EE5EEC" w:rsidP="00EE5EE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2E16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</w:tr>
      <w:tr w:rsidR="00B13E75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B86A11" w:rsidP="00B13E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Характеристика </w:t>
            </w:r>
          </w:p>
        </w:tc>
      </w:tr>
      <w:tr w:rsidR="00B13E7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B86A11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Площадь, кв.м.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B86A11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42,7</w:t>
            </w:r>
          </w:p>
        </w:tc>
      </w:tr>
      <w:tr w:rsidR="003912A5" w:rsidRPr="00FC0D7D" w:rsidTr="00B86A11">
        <w:trPr>
          <w:cantSplit/>
          <w:trHeight w:val="767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FC0D7D" w:rsidRDefault="001612E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Назначение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A5" w:rsidRPr="0030662A" w:rsidRDefault="003912A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12E5" w:rsidRPr="00FC0D7D" w:rsidTr="00B86A11">
        <w:trPr>
          <w:cantSplit/>
          <w:trHeight w:val="767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2E5" w:rsidRDefault="001612E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Год постройки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2E5" w:rsidRDefault="001612E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1982</w:t>
            </w:r>
          </w:p>
        </w:tc>
      </w:tr>
      <w:tr w:rsidR="001612E5" w:rsidRPr="00FC0D7D" w:rsidTr="00B86A11">
        <w:trPr>
          <w:cantSplit/>
          <w:trHeight w:val="767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2E5" w:rsidRDefault="001612E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Тип конструкций, стен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2E5" w:rsidRDefault="001612E5" w:rsidP="005C034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кирпич</w:t>
            </w:r>
          </w:p>
        </w:tc>
      </w:tr>
    </w:tbl>
    <w:tbl>
      <w:tblPr>
        <w:tblpPr w:leftFromText="180" w:rightFromText="180" w:vertAnchor="text" w:horzAnchor="margin" w:tblpXSpec="center" w:tblpY="158"/>
        <w:tblW w:w="139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1440"/>
        <w:gridCol w:w="1620"/>
        <w:gridCol w:w="1440"/>
        <w:gridCol w:w="1827"/>
        <w:gridCol w:w="1773"/>
        <w:gridCol w:w="2700"/>
      </w:tblGrid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4. Инфраструктура</w:t>
            </w:r>
          </w:p>
        </w:tc>
      </w:tr>
      <w:tr w:rsidR="0030662A" w:rsidRPr="00FC0D7D" w:rsidTr="0030662A">
        <w:trPr>
          <w:cantSplit/>
          <w:trHeight w:val="840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Ресурс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Наличие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Единица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измерения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Мощность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Удаленность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площадки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 источника, м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Возможность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увеличения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мощности (до)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Возможность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периодического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отключения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8D30D3" w:rsidRDefault="001612E5" w:rsidP="00E1078C">
            <w:pPr>
              <w:spacing w:after="0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  <w:vertAlign w:val="superscript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1612E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Электроэнергия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кВт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1612E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1612E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Отопление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Гкал/час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1612E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1612E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Летний период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Канализация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1612E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1612E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Газ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Пар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бар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360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Очистные сооружения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1612E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8D30D3" w:rsidRDefault="001612E5" w:rsidP="00E1078C">
            <w:pPr>
              <w:spacing w:after="0"/>
              <w:jc w:val="center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  <w:vertAlign w:val="superscript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1612E5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Сжатый воздух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E1078C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1078C">
              <w:rPr>
                <w:rFonts w:ascii="Times New Roman" w:hAnsi="Times New Roman"/>
                <w:bCs/>
              </w:rPr>
              <w:t>куб. м/месяц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</w:tbl>
    <w:p w:rsidR="00015C51" w:rsidRDefault="00015C51">
      <w:bookmarkStart w:id="0" w:name="_GoBack"/>
      <w:bookmarkEnd w:id="0"/>
    </w:p>
    <w:tbl>
      <w:tblPr>
        <w:tblpPr w:leftFromText="180" w:rightFromText="180" w:vertAnchor="text" w:horzAnchor="margin" w:tblpXSpec="center" w:tblpY="158"/>
        <w:tblW w:w="139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1620"/>
        <w:gridCol w:w="1440"/>
        <w:gridCol w:w="1179"/>
        <w:gridCol w:w="1275"/>
        <w:gridCol w:w="531"/>
        <w:gridCol w:w="795"/>
        <w:gridCol w:w="1800"/>
        <w:gridCol w:w="2340"/>
      </w:tblGrid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5. Коммуникации на территории</w:t>
            </w:r>
          </w:p>
        </w:tc>
      </w:tr>
      <w:tr w:rsidR="00E1078C" w:rsidRPr="00FC0D7D" w:rsidTr="0030662A">
        <w:trPr>
          <w:cantSplit/>
          <w:trHeight w:val="46"/>
        </w:trPr>
        <w:tc>
          <w:tcPr>
            <w:tcW w:w="89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Автодороги (тип, покрытие, протяженность и т.д.) </w:t>
            </w:r>
          </w:p>
        </w:tc>
        <w:tc>
          <w:tcPr>
            <w:tcW w:w="4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Автодорога </w:t>
            </w:r>
            <w:proofErr w:type="spellStart"/>
            <w:r w:rsidR="001612E5">
              <w:rPr>
                <w:rFonts w:ascii="Times New Roman" w:hAnsi="Times New Roman"/>
                <w:bCs/>
                <w:sz w:val="24"/>
                <w:szCs w:val="24"/>
              </w:rPr>
              <w:t>с.Лазо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12E5">
              <w:rPr>
                <w:rFonts w:ascii="Times New Roman" w:hAnsi="Times New Roman"/>
                <w:bCs/>
                <w:sz w:val="24"/>
                <w:szCs w:val="24"/>
              </w:rPr>
              <w:t>Советская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асфальт</w:t>
            </w:r>
          </w:p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078C" w:rsidRPr="00FC0D7D" w:rsidTr="0030662A">
        <w:trPr>
          <w:cantSplit/>
          <w:trHeight w:val="46"/>
        </w:trPr>
        <w:tc>
          <w:tcPr>
            <w:tcW w:w="89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Ж/д ветка (тип, покрытие, протяженность и т.д.)</w:t>
            </w:r>
          </w:p>
        </w:tc>
        <w:tc>
          <w:tcPr>
            <w:tcW w:w="4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078C" w:rsidRPr="00FC0D7D" w:rsidTr="0030662A">
        <w:trPr>
          <w:cantSplit/>
          <w:trHeight w:val="240"/>
        </w:trPr>
        <w:tc>
          <w:tcPr>
            <w:tcW w:w="89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Pr="00FC0D7D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Сети телекоммуникаций (телефон, Интернет, иное)</w:t>
            </w:r>
          </w:p>
        </w:tc>
        <w:tc>
          <w:tcPr>
            <w:tcW w:w="4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8C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«Ростелеком»</w:t>
            </w:r>
            <w:r w:rsidR="001612E5">
              <w:rPr>
                <w:rFonts w:ascii="Times New Roman" w:hAnsi="Times New Roman"/>
                <w:bCs/>
                <w:sz w:val="24"/>
                <w:szCs w:val="24"/>
              </w:rPr>
              <w:t xml:space="preserve"> имеется техническая возможность</w:t>
            </w:r>
          </w:p>
          <w:p w:rsidR="00E1078C" w:rsidRPr="0030662A" w:rsidRDefault="00E1078C" w:rsidP="00E10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6. Здания и сооружения на территории</w:t>
            </w:r>
          </w:p>
        </w:tc>
      </w:tr>
      <w:tr w:rsidR="0030662A" w:rsidRPr="00FC0D7D" w:rsidTr="0030662A">
        <w:trPr>
          <w:cantSplit/>
          <w:trHeight w:val="1448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объекта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Площадь,кв. 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Этажность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Высота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потолка,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Тип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конструкций, стен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Степень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 xml:space="preserve">завершенности, 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% или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иное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Год постройки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и оценка текущего состояния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Как используется в настоящее время, % или иное</w:t>
            </w:r>
          </w:p>
        </w:tc>
      </w:tr>
      <w:tr w:rsidR="0030662A" w:rsidRPr="00FC0D7D" w:rsidTr="0030662A">
        <w:trPr>
          <w:cantSplit/>
          <w:trHeight w:val="4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0662A" w:rsidRPr="00FC0D7D" w:rsidTr="0030662A">
        <w:trPr>
          <w:cantSplit/>
          <w:trHeight w:val="4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Условия передачи площадки (условия аренды или продажи (примерная стоимость)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6D" w:rsidRPr="00FC0D7D" w:rsidRDefault="00C94314" w:rsidP="00C9431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Реализация права на заключения договора</w:t>
            </w:r>
            <w:r w:rsidRPr="00FC0D7D">
              <w:rPr>
                <w:rFonts w:ascii="Times New Roman" w:hAnsi="Times New Roman"/>
                <w:bCs/>
              </w:rPr>
              <w:t xml:space="preserve"> аренд</w:t>
            </w:r>
            <w:r>
              <w:rPr>
                <w:rFonts w:ascii="Times New Roman" w:hAnsi="Times New Roman"/>
                <w:bCs/>
              </w:rPr>
              <w:t>ы</w:t>
            </w:r>
            <w:r w:rsidRPr="00FC0D7D">
              <w:rPr>
                <w:rStyle w:val="blk"/>
                <w:rFonts w:ascii="Times New Roman" w:hAnsi="Times New Roman"/>
              </w:rPr>
              <w:t xml:space="preserve">Кадастровая стоимость </w:t>
            </w:r>
            <w:r>
              <w:rPr>
                <w:rFonts w:ascii="Times New Roman" w:hAnsi="Times New Roman"/>
                <w:bCs/>
              </w:rPr>
              <w:t>помещения548673,31</w:t>
            </w:r>
            <w:r w:rsidRPr="00FC0D7D">
              <w:rPr>
                <w:rFonts w:ascii="Times New Roman" w:hAnsi="Times New Roman"/>
                <w:bCs/>
              </w:rPr>
              <w:t xml:space="preserve"> ру</w:t>
            </w:r>
            <w:r>
              <w:rPr>
                <w:rFonts w:ascii="Times New Roman" w:hAnsi="Times New Roman"/>
                <w:bCs/>
              </w:rPr>
              <w:t>б.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Пояснительная записка к паспорту инвестиционной площадки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8C" w:rsidRPr="00FC0D7D" w:rsidRDefault="0010068C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4"/>
              </w:rPr>
              <w:t>*заполняется при наличии на территории земельного участка зданий капитального и не капитального строительства.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Ситуационный план территории (выкопировка)</w:t>
            </w:r>
          </w:p>
          <w:p w:rsidR="00C94314" w:rsidRDefault="00C94314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314" w:rsidRDefault="00C94314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314" w:rsidRDefault="00031EB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445">
              <w:rPr>
                <w:rFonts w:ascii="Times New Roman" w:hAnsi="Times New Roman"/>
                <w:b/>
                <w:bCs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0.95pt;height:531.1pt">
                  <v:imagedata r:id="rId7" o:title="План"/>
                </v:shape>
              </w:pict>
            </w:r>
          </w:p>
          <w:p w:rsidR="00C94314" w:rsidRPr="00FC0D7D" w:rsidRDefault="00C94314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D747C0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47C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30662A" w:rsidRPr="00D747C0">
              <w:rPr>
                <w:rFonts w:ascii="Times New Roman" w:hAnsi="Times New Roman"/>
                <w:b/>
                <w:bCs/>
                <w:sz w:val="24"/>
                <w:szCs w:val="24"/>
              </w:rPr>
              <w:t>. Не менее двух фотографий территории (участка)</w:t>
            </w:r>
          </w:p>
          <w:p w:rsidR="009A4C0E" w:rsidRDefault="009A4C0E" w:rsidP="00C9431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C94314" w:rsidRDefault="00C94314" w:rsidP="00C9431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598304" cy="1754637"/>
                  <wp:effectExtent l="0" t="0" r="0" b="0"/>
                  <wp:docPr id="9" name="Рисунок 9" descr="C:\Users\Лиза\AppData\Local\Microsoft\Windows\INetCache\Content.Word\Советская, 54-3 фото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Лиза\AppData\Local\Microsoft\Windows\INetCache\Content.Word\Советская, 54-3 фото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448" cy="177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323340" cy="1756410"/>
                  <wp:effectExtent l="0" t="0" r="0" b="0"/>
                  <wp:docPr id="7" name="Рисунок 7" descr="C:\Users\Лиза\AppData\Local\Microsoft\Windows\INetCache\Content.Word\Советская, 54-3 фото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Лиза\AppData\Local\Microsoft\Windows\INetCache\Content.Word\Советская, 54-3 фото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340" cy="175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866140" cy="1756031"/>
                  <wp:effectExtent l="0" t="0" r="0" b="0"/>
                  <wp:docPr id="1" name="Рисунок 1" descr="C:\Users\Лиза\AppData\Local\Microsoft\Windows\INetCache\Content.Word\Советская, 54-3 фото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за\AppData\Local\Microsoft\Windows\INetCache\Content.Word\Советская, 54-3 фото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583" cy="175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890270" cy="1780540"/>
                  <wp:effectExtent l="0" t="0" r="0" b="0"/>
                  <wp:docPr id="3" name="Рисунок 3" descr="C:\Users\Лиза\AppData\Local\Microsoft\Windows\INetCache\Content.Word\Советская, 54-3 фото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Лиза\AppData\Local\Microsoft\Windows\INetCache\Content.Word\Советская, 54-3 фото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178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314" w:rsidRDefault="00C94314" w:rsidP="00C9431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C94314" w:rsidRDefault="00C94314" w:rsidP="00C9431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622884" cy="2027275"/>
                  <wp:effectExtent l="0" t="0" r="0" b="0"/>
                  <wp:docPr id="10" name="Рисунок 10" descr="C:\Users\Лиза\AppData\Local\Microsoft\Windows\INetCache\Content.Word\Советская, 54-3 фото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:\Users\Лиза\AppData\Local\Microsoft\Windows\INetCache\Content.Word\Советская, 54-3 фото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848" cy="2048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504565" cy="1981403"/>
                  <wp:effectExtent l="0" t="0" r="0" b="0"/>
                  <wp:docPr id="8" name="Рисунок 8" descr="C:\Users\Лиза\AppData\Local\Microsoft\Windows\INetCache\Content.Word\Советская, 54-3 фото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Лиза\AppData\Local\Microsoft\Windows\INetCache\Content.Word\Советская, 54-3 фото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905" cy="1995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314" w:rsidRPr="00FC0D7D" w:rsidRDefault="00C94314" w:rsidP="00C9431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30662A" w:rsidRPr="0030662A" w:rsidRDefault="0030662A" w:rsidP="003066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0662A" w:rsidRPr="00641F54" w:rsidRDefault="0030662A" w:rsidP="0030662A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641F54">
        <w:rPr>
          <w:rFonts w:ascii="Times New Roman" w:hAnsi="Times New Roman"/>
          <w:bCs/>
          <w:sz w:val="20"/>
          <w:szCs w:val="20"/>
        </w:rPr>
        <w:t>Исполнитель</w:t>
      </w:r>
      <w:r w:rsidR="00042D00">
        <w:rPr>
          <w:rFonts w:ascii="Times New Roman" w:hAnsi="Times New Roman"/>
          <w:bCs/>
          <w:sz w:val="20"/>
          <w:szCs w:val="20"/>
        </w:rPr>
        <w:t>:</w:t>
      </w:r>
    </w:p>
    <w:p w:rsidR="00E06671" w:rsidRDefault="00E06671" w:rsidP="00E0667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Главный специалист отдела экономики и прогнозирования   Кузьменкова Елизавета Ивановна</w:t>
      </w:r>
    </w:p>
    <w:p w:rsidR="00E06671" w:rsidRDefault="00E06671" w:rsidP="00E0667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031EBA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.</w:t>
      </w:r>
      <w:r w:rsidR="00031EBA">
        <w:rPr>
          <w:rFonts w:ascii="Times New Roman" w:hAnsi="Times New Roman"/>
          <w:bCs/>
          <w:sz w:val="24"/>
          <w:szCs w:val="24"/>
        </w:rPr>
        <w:t>0</w:t>
      </w:r>
      <w:r w:rsidR="00ED5F55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.202</w:t>
      </w:r>
      <w:r w:rsidR="00031EBA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г.</w:t>
      </w:r>
    </w:p>
    <w:p w:rsidR="00C65F71" w:rsidRDefault="00C65F71" w:rsidP="0075360B">
      <w:pPr>
        <w:spacing w:after="0"/>
        <w:rPr>
          <w:rFonts w:ascii="Times New Roman" w:hAnsi="Times New Roman"/>
        </w:rPr>
      </w:pPr>
    </w:p>
    <w:p w:rsidR="00D41DE1" w:rsidRPr="00C94314" w:rsidRDefault="00D41DE1" w:rsidP="00C94314">
      <w:pPr>
        <w:tabs>
          <w:tab w:val="center" w:pos="7285"/>
        </w:tabs>
        <w:spacing w:after="0"/>
      </w:pPr>
    </w:p>
    <w:sectPr w:rsidR="00D41DE1" w:rsidRPr="00C94314" w:rsidSect="007536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0621"/>
    <w:multiLevelType w:val="multilevel"/>
    <w:tmpl w:val="8D52E4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EFF7BF7"/>
    <w:multiLevelType w:val="multilevel"/>
    <w:tmpl w:val="1520BE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105F4954"/>
    <w:multiLevelType w:val="multilevel"/>
    <w:tmpl w:val="D29C59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26246B12"/>
    <w:multiLevelType w:val="multilevel"/>
    <w:tmpl w:val="DBE8F4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291F5112"/>
    <w:multiLevelType w:val="multilevel"/>
    <w:tmpl w:val="CC8490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DBE0FA9"/>
    <w:multiLevelType w:val="multilevel"/>
    <w:tmpl w:val="F068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36BC5"/>
    <w:multiLevelType w:val="multilevel"/>
    <w:tmpl w:val="6BBCAD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402B73DF"/>
    <w:multiLevelType w:val="multilevel"/>
    <w:tmpl w:val="EDA8F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4A055590"/>
    <w:multiLevelType w:val="multilevel"/>
    <w:tmpl w:val="92AC4E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0019F"/>
    <w:multiLevelType w:val="multilevel"/>
    <w:tmpl w:val="99F839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5C1314ED"/>
    <w:multiLevelType w:val="multilevel"/>
    <w:tmpl w:val="006698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625A62AB"/>
    <w:multiLevelType w:val="hybridMultilevel"/>
    <w:tmpl w:val="317CBB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3E4FBC"/>
    <w:multiLevelType w:val="multilevel"/>
    <w:tmpl w:val="297A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A674F2"/>
    <w:rsid w:val="00015C51"/>
    <w:rsid w:val="000275D3"/>
    <w:rsid w:val="00031EBA"/>
    <w:rsid w:val="0003461D"/>
    <w:rsid w:val="00042D00"/>
    <w:rsid w:val="000677B3"/>
    <w:rsid w:val="00071F5A"/>
    <w:rsid w:val="0009257C"/>
    <w:rsid w:val="000B4771"/>
    <w:rsid w:val="000F64BD"/>
    <w:rsid w:val="000F6BBD"/>
    <w:rsid w:val="0010068C"/>
    <w:rsid w:val="00112CE2"/>
    <w:rsid w:val="00116E13"/>
    <w:rsid w:val="00124F36"/>
    <w:rsid w:val="00134BD2"/>
    <w:rsid w:val="00142C2E"/>
    <w:rsid w:val="001612E5"/>
    <w:rsid w:val="001723D4"/>
    <w:rsid w:val="0017469A"/>
    <w:rsid w:val="00176A65"/>
    <w:rsid w:val="0018035C"/>
    <w:rsid w:val="00194A7C"/>
    <w:rsid w:val="00197DB7"/>
    <w:rsid w:val="001C7445"/>
    <w:rsid w:val="001D3EA9"/>
    <w:rsid w:val="001D4D7E"/>
    <w:rsid w:val="001F2A1D"/>
    <w:rsid w:val="001F4D7D"/>
    <w:rsid w:val="001F5CA3"/>
    <w:rsid w:val="00210C8F"/>
    <w:rsid w:val="002354ED"/>
    <w:rsid w:val="00236439"/>
    <w:rsid w:val="00250515"/>
    <w:rsid w:val="0025164B"/>
    <w:rsid w:val="00254C0A"/>
    <w:rsid w:val="00271A55"/>
    <w:rsid w:val="002808CC"/>
    <w:rsid w:val="0028130D"/>
    <w:rsid w:val="00295410"/>
    <w:rsid w:val="00296049"/>
    <w:rsid w:val="002A274F"/>
    <w:rsid w:val="002A7469"/>
    <w:rsid w:val="002B5BF5"/>
    <w:rsid w:val="002E1617"/>
    <w:rsid w:val="00303EF4"/>
    <w:rsid w:val="0030456F"/>
    <w:rsid w:val="0030662A"/>
    <w:rsid w:val="003325AD"/>
    <w:rsid w:val="00357DA0"/>
    <w:rsid w:val="003912A5"/>
    <w:rsid w:val="003A095C"/>
    <w:rsid w:val="003C33C0"/>
    <w:rsid w:val="0045684C"/>
    <w:rsid w:val="00475E77"/>
    <w:rsid w:val="004A1B97"/>
    <w:rsid w:val="004A4A23"/>
    <w:rsid w:val="004E3033"/>
    <w:rsid w:val="0052658F"/>
    <w:rsid w:val="00527488"/>
    <w:rsid w:val="005412EE"/>
    <w:rsid w:val="00543C34"/>
    <w:rsid w:val="00566E18"/>
    <w:rsid w:val="00572830"/>
    <w:rsid w:val="00580916"/>
    <w:rsid w:val="0059143C"/>
    <w:rsid w:val="005920B1"/>
    <w:rsid w:val="005971A7"/>
    <w:rsid w:val="005B5B4C"/>
    <w:rsid w:val="005B719C"/>
    <w:rsid w:val="005C7BEB"/>
    <w:rsid w:val="005D0818"/>
    <w:rsid w:val="005D1ED4"/>
    <w:rsid w:val="005F5F05"/>
    <w:rsid w:val="0061103B"/>
    <w:rsid w:val="0061197E"/>
    <w:rsid w:val="00641F54"/>
    <w:rsid w:val="00651A80"/>
    <w:rsid w:val="00652010"/>
    <w:rsid w:val="00652BCB"/>
    <w:rsid w:val="00665F42"/>
    <w:rsid w:val="00670E89"/>
    <w:rsid w:val="00677CEA"/>
    <w:rsid w:val="006B5FF4"/>
    <w:rsid w:val="006D42C5"/>
    <w:rsid w:val="006D5CC4"/>
    <w:rsid w:val="006E5F28"/>
    <w:rsid w:val="006E7C8C"/>
    <w:rsid w:val="00705FA4"/>
    <w:rsid w:val="007108CB"/>
    <w:rsid w:val="00742448"/>
    <w:rsid w:val="0075360B"/>
    <w:rsid w:val="0079143E"/>
    <w:rsid w:val="007A2177"/>
    <w:rsid w:val="007E2B12"/>
    <w:rsid w:val="007E5FD7"/>
    <w:rsid w:val="007E6525"/>
    <w:rsid w:val="00804188"/>
    <w:rsid w:val="008045F7"/>
    <w:rsid w:val="008124FE"/>
    <w:rsid w:val="008426FB"/>
    <w:rsid w:val="00856C8A"/>
    <w:rsid w:val="00862FC3"/>
    <w:rsid w:val="0089524B"/>
    <w:rsid w:val="008A0865"/>
    <w:rsid w:val="008A1355"/>
    <w:rsid w:val="008D30D3"/>
    <w:rsid w:val="00915BDF"/>
    <w:rsid w:val="009279A2"/>
    <w:rsid w:val="00945B30"/>
    <w:rsid w:val="0097708A"/>
    <w:rsid w:val="00982F94"/>
    <w:rsid w:val="009847F8"/>
    <w:rsid w:val="009A0B69"/>
    <w:rsid w:val="009A2DC8"/>
    <w:rsid w:val="009A4C0E"/>
    <w:rsid w:val="009C5F02"/>
    <w:rsid w:val="009C793A"/>
    <w:rsid w:val="009E1DB2"/>
    <w:rsid w:val="009E348D"/>
    <w:rsid w:val="009F723E"/>
    <w:rsid w:val="00A03027"/>
    <w:rsid w:val="00A0449C"/>
    <w:rsid w:val="00A3303A"/>
    <w:rsid w:val="00A54187"/>
    <w:rsid w:val="00A664BD"/>
    <w:rsid w:val="00A674F2"/>
    <w:rsid w:val="00A80A6D"/>
    <w:rsid w:val="00AA4314"/>
    <w:rsid w:val="00AA4BBB"/>
    <w:rsid w:val="00AB1B82"/>
    <w:rsid w:val="00AC55DF"/>
    <w:rsid w:val="00AC6D9D"/>
    <w:rsid w:val="00AD28E8"/>
    <w:rsid w:val="00AD5ABA"/>
    <w:rsid w:val="00B13E75"/>
    <w:rsid w:val="00B151F9"/>
    <w:rsid w:val="00B37E99"/>
    <w:rsid w:val="00B532EC"/>
    <w:rsid w:val="00B6249B"/>
    <w:rsid w:val="00B624CA"/>
    <w:rsid w:val="00B66005"/>
    <w:rsid w:val="00B7461F"/>
    <w:rsid w:val="00B86A11"/>
    <w:rsid w:val="00B97F2F"/>
    <w:rsid w:val="00BA646A"/>
    <w:rsid w:val="00BB55C9"/>
    <w:rsid w:val="00BC3FB3"/>
    <w:rsid w:val="00BD6687"/>
    <w:rsid w:val="00BF55FF"/>
    <w:rsid w:val="00BF7B8F"/>
    <w:rsid w:val="00C41FB1"/>
    <w:rsid w:val="00C65F71"/>
    <w:rsid w:val="00C94314"/>
    <w:rsid w:val="00CE3DFD"/>
    <w:rsid w:val="00CF26A1"/>
    <w:rsid w:val="00D07CB6"/>
    <w:rsid w:val="00D1793C"/>
    <w:rsid w:val="00D26D0B"/>
    <w:rsid w:val="00D3258A"/>
    <w:rsid w:val="00D37728"/>
    <w:rsid w:val="00D41B9B"/>
    <w:rsid w:val="00D41DE1"/>
    <w:rsid w:val="00D41E69"/>
    <w:rsid w:val="00D6066D"/>
    <w:rsid w:val="00D70F13"/>
    <w:rsid w:val="00D71DD1"/>
    <w:rsid w:val="00D723AB"/>
    <w:rsid w:val="00D7388D"/>
    <w:rsid w:val="00D747C0"/>
    <w:rsid w:val="00DC6F98"/>
    <w:rsid w:val="00DD17B3"/>
    <w:rsid w:val="00DE35CE"/>
    <w:rsid w:val="00DE68FC"/>
    <w:rsid w:val="00DF0321"/>
    <w:rsid w:val="00E05751"/>
    <w:rsid w:val="00E06671"/>
    <w:rsid w:val="00E1078C"/>
    <w:rsid w:val="00E25D24"/>
    <w:rsid w:val="00E36895"/>
    <w:rsid w:val="00E37564"/>
    <w:rsid w:val="00E86DBD"/>
    <w:rsid w:val="00EB34EA"/>
    <w:rsid w:val="00EC1133"/>
    <w:rsid w:val="00EC5136"/>
    <w:rsid w:val="00ED5F55"/>
    <w:rsid w:val="00EE5EEC"/>
    <w:rsid w:val="00EF2ED6"/>
    <w:rsid w:val="00EF6477"/>
    <w:rsid w:val="00F50C0F"/>
    <w:rsid w:val="00F57FDE"/>
    <w:rsid w:val="00F64894"/>
    <w:rsid w:val="00FA2BBA"/>
    <w:rsid w:val="00FB0518"/>
    <w:rsid w:val="00FC0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DA0"/>
    <w:rPr>
      <w:color w:val="0000FF"/>
      <w:u w:val="single"/>
    </w:rPr>
  </w:style>
  <w:style w:type="table" w:styleId="a5">
    <w:name w:val="Table Grid"/>
    <w:basedOn w:val="a1"/>
    <w:uiPriority w:val="39"/>
    <w:rsid w:val="001D4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71A55"/>
  </w:style>
  <w:style w:type="paragraph" w:styleId="a6">
    <w:name w:val="Balloon Text"/>
    <w:basedOn w:val="a"/>
    <w:link w:val="a7"/>
    <w:uiPriority w:val="99"/>
    <w:semiHidden/>
    <w:unhideWhenUsed/>
    <w:rsid w:val="0006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7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620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87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syuk_ne@dalnerokrug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EAF63-3AD3-404B-84DE-2F5DE2C6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Ефимова</dc:creator>
  <cp:lastModifiedBy>Боева</cp:lastModifiedBy>
  <cp:revision>19</cp:revision>
  <cp:lastPrinted>2025-08-26T00:40:00Z</cp:lastPrinted>
  <dcterms:created xsi:type="dcterms:W3CDTF">2025-08-22T07:00:00Z</dcterms:created>
  <dcterms:modified xsi:type="dcterms:W3CDTF">2025-08-26T07:35:00Z</dcterms:modified>
</cp:coreProperties>
</file>