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43" w:rsidRDefault="00D81D43" w:rsidP="00D81D43">
      <w:pPr>
        <w:pStyle w:val="2"/>
        <w:shd w:val="clear" w:color="auto" w:fill="FFFFFF"/>
        <w:spacing w:before="0" w:after="213" w:line="250" w:lineRule="atLeast"/>
        <w:ind w:right="364" w:firstLine="720"/>
        <w:jc w:val="both"/>
        <w:rPr>
          <w:lang w:val="ru-RU" w:eastAsia="ru-RU"/>
        </w:rPr>
      </w:pPr>
      <w:r>
        <w:t xml:space="preserve">О внесении изменений и дополнений в </w:t>
      </w:r>
      <w:r>
        <w:rPr>
          <w:lang w:val="ru-RU" w:eastAsia="ru-RU"/>
        </w:rPr>
        <w:t>Устав Дальнереченского городского округа, утвержденный решением муниципального комитета  муниципального образования город  Дальнереченск</w:t>
      </w:r>
      <w:r>
        <w:rPr>
          <w:lang w:eastAsia="ru-RU"/>
        </w:rPr>
        <w:t xml:space="preserve"> </w:t>
      </w:r>
      <w:r>
        <w:rPr>
          <w:lang w:val="ru-RU" w:eastAsia="ru-RU"/>
        </w:rPr>
        <w:t xml:space="preserve"> от</w:t>
      </w:r>
      <w:r>
        <w:rPr>
          <w:lang w:eastAsia="ru-RU"/>
        </w:rPr>
        <w:t xml:space="preserve"> </w:t>
      </w:r>
      <w:r>
        <w:rPr>
          <w:lang w:val="ru-RU" w:eastAsia="ru-RU"/>
        </w:rPr>
        <w:t xml:space="preserve"> 24.06.05 г. № 101</w:t>
      </w:r>
    </w:p>
    <w:p w:rsidR="00D81D43" w:rsidRPr="00D81D43" w:rsidRDefault="00D81D43" w:rsidP="00D81D43">
      <w:pPr>
        <w:rPr>
          <w:lang w:eastAsia="ru-RU"/>
        </w:rPr>
      </w:pPr>
    </w:p>
    <w:p w:rsidR="00D81D43" w:rsidRPr="007A4C3F" w:rsidRDefault="00D81D43" w:rsidP="00D81D43">
      <w:pPr>
        <w:pStyle w:val="2"/>
        <w:shd w:val="clear" w:color="auto" w:fill="FFFFFF"/>
        <w:spacing w:before="0" w:after="213" w:line="250" w:lineRule="atLeast"/>
        <w:ind w:right="364" w:firstLine="720"/>
        <w:jc w:val="both"/>
        <w:rPr>
          <w:rFonts w:ascii="Times New Roman" w:hAnsi="Times New Roman"/>
          <w:b w:val="0"/>
          <w:i w:val="0"/>
        </w:rPr>
      </w:pPr>
      <w:r w:rsidRPr="007E28DD">
        <w:rPr>
          <w:rFonts w:ascii="Times New Roman" w:hAnsi="Times New Roman"/>
          <w:b w:val="0"/>
          <w:i w:val="0"/>
          <w:noProof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/>
          <w:b w:val="0"/>
          <w:i w:val="0"/>
        </w:rPr>
        <w:t xml:space="preserve"> </w:t>
      </w:r>
      <w:r w:rsidRPr="007E28DD">
        <w:rPr>
          <w:rFonts w:ascii="Times New Roman" w:eastAsia="Calibri" w:hAnsi="Times New Roman"/>
          <w:b w:val="0"/>
          <w:i w:val="0"/>
        </w:rPr>
        <w:t xml:space="preserve"> </w:t>
      </w:r>
      <w:r>
        <w:rPr>
          <w:rFonts w:ascii="Times New Roman" w:eastAsia="Calibri" w:hAnsi="Times New Roman"/>
          <w:b w:val="0"/>
          <w:i w:val="0"/>
          <w:lang w:val="ru-RU"/>
        </w:rPr>
        <w:t xml:space="preserve">в целях приведения Устава Дальнереченского городского округа в соответствие с Федеральными законами, </w:t>
      </w:r>
      <w:r w:rsidRPr="007A4C3F">
        <w:rPr>
          <w:rFonts w:ascii="Times New Roman" w:hAnsi="Times New Roman"/>
          <w:b w:val="0"/>
          <w:i w:val="0"/>
        </w:rPr>
        <w:t>Дума Дальнереченского городского округа</w:t>
      </w:r>
    </w:p>
    <w:p w:rsidR="00D81D43" w:rsidRDefault="00D81D43" w:rsidP="00D81D43">
      <w:pPr>
        <w:ind w:right="364"/>
        <w:jc w:val="both"/>
        <w:rPr>
          <w:szCs w:val="28"/>
        </w:rPr>
      </w:pPr>
      <w:r w:rsidRPr="009051E7">
        <w:rPr>
          <w:szCs w:val="28"/>
        </w:rPr>
        <w:t>РЕШИЛА:</w:t>
      </w:r>
      <w:r>
        <w:rPr>
          <w:szCs w:val="28"/>
        </w:rPr>
        <w:t xml:space="preserve">  </w:t>
      </w:r>
    </w:p>
    <w:p w:rsidR="00D81D43" w:rsidRPr="009051E7" w:rsidRDefault="00D81D43" w:rsidP="00D81D43">
      <w:pPr>
        <w:ind w:right="364"/>
        <w:jc w:val="both"/>
        <w:rPr>
          <w:szCs w:val="28"/>
        </w:rPr>
      </w:pPr>
      <w:r>
        <w:rPr>
          <w:szCs w:val="28"/>
        </w:rPr>
        <w:t xml:space="preserve">                                </w:t>
      </w:r>
    </w:p>
    <w:p w:rsidR="00D81D43" w:rsidRPr="008C7EBB" w:rsidRDefault="00D81D43" w:rsidP="00D81D43">
      <w:pPr>
        <w:numPr>
          <w:ilvl w:val="0"/>
          <w:numId w:val="1"/>
        </w:numPr>
        <w:ind w:left="0" w:right="364" w:firstLine="709"/>
        <w:jc w:val="both"/>
        <w:rPr>
          <w:szCs w:val="28"/>
        </w:rPr>
      </w:pPr>
      <w:r w:rsidRPr="008C7EBB">
        <w:rPr>
          <w:szCs w:val="28"/>
        </w:rPr>
        <w:t>Внести в Устав Дальнереченского городского округа (далее – Устав) следующие изменения:</w:t>
      </w:r>
    </w:p>
    <w:p w:rsidR="00D81D43" w:rsidRDefault="00D81D43" w:rsidP="00D81D43">
      <w:pPr>
        <w:pStyle w:val="a3"/>
        <w:numPr>
          <w:ilvl w:val="1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5.1. Устава дополнить частью 3 следующего содержания:</w:t>
      </w:r>
    </w:p>
    <w:p w:rsidR="00D81D43" w:rsidRDefault="00D81D43" w:rsidP="00D81D4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F7C8E">
        <w:rPr>
          <w:sz w:val="28"/>
          <w:szCs w:val="28"/>
        </w:rPr>
        <w:t xml:space="preserve">«3. Органы местного самоуправления </w:t>
      </w:r>
      <w:r>
        <w:rPr>
          <w:sz w:val="28"/>
          <w:szCs w:val="28"/>
        </w:rPr>
        <w:t xml:space="preserve">Дальнереченского городского округа </w:t>
      </w:r>
      <w:r w:rsidRPr="008F7C8E">
        <w:rPr>
          <w:sz w:val="28"/>
          <w:szCs w:val="28"/>
        </w:rPr>
        <w:t xml:space="preserve">несут ответственность за осуществление переданных полномочий Российской Федерации, полномочий </w:t>
      </w:r>
      <w:r>
        <w:rPr>
          <w:sz w:val="28"/>
          <w:szCs w:val="28"/>
        </w:rPr>
        <w:t>Приморского края,</w:t>
      </w:r>
      <w:r w:rsidRPr="008F7C8E">
        <w:rPr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8F7C8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81D43" w:rsidRDefault="00D81D43" w:rsidP="00D81D4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81D43" w:rsidRDefault="00D81D43" w:rsidP="00D81D43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7375C">
        <w:rPr>
          <w:sz w:val="28"/>
          <w:szCs w:val="28"/>
        </w:rPr>
        <w:t xml:space="preserve"> Направить  настоящее решение  для государственной регистрации,</w:t>
      </w:r>
    </w:p>
    <w:p w:rsidR="00D81D43" w:rsidRPr="0027375C" w:rsidRDefault="00D81D43" w:rsidP="00D81D4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7375C">
        <w:rPr>
          <w:sz w:val="28"/>
          <w:szCs w:val="28"/>
        </w:rPr>
        <w:t>в Главное управление Министерства юстиции Российской Федерации по Приморскому краю.</w:t>
      </w:r>
    </w:p>
    <w:p w:rsidR="00D81D43" w:rsidRPr="00E52FE7" w:rsidRDefault="00D81D43" w:rsidP="00D81D43">
      <w:pPr>
        <w:pStyle w:val="a3"/>
        <w:spacing w:before="0" w:beforeAutospacing="0" w:after="0" w:afterAutospacing="0" w:line="240" w:lineRule="atLeast"/>
        <w:ind w:left="450"/>
        <w:jc w:val="both"/>
        <w:rPr>
          <w:sz w:val="20"/>
          <w:szCs w:val="20"/>
        </w:rPr>
      </w:pPr>
    </w:p>
    <w:p w:rsidR="00D81D43" w:rsidRDefault="00D81D43" w:rsidP="00D81D43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 w:line="24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 официального </w:t>
      </w:r>
    </w:p>
    <w:p w:rsidR="00D81D43" w:rsidRPr="008C5A4F" w:rsidRDefault="00D81D43" w:rsidP="00D81D4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5A4F">
        <w:rPr>
          <w:sz w:val="28"/>
          <w:szCs w:val="28"/>
        </w:rPr>
        <w:t>опубликования, после государственной регистрации</w:t>
      </w:r>
      <w:r>
        <w:rPr>
          <w:sz w:val="28"/>
          <w:szCs w:val="28"/>
        </w:rPr>
        <w:t>.</w:t>
      </w:r>
    </w:p>
    <w:p w:rsidR="00D81D43" w:rsidRDefault="00D81D43" w:rsidP="00D81D43">
      <w:pPr>
        <w:pStyle w:val="a3"/>
        <w:spacing w:before="0" w:beforeAutospacing="0" w:after="0" w:afterAutospacing="0" w:line="240" w:lineRule="atLeast"/>
        <w:jc w:val="both"/>
        <w:rPr>
          <w:sz w:val="10"/>
          <w:szCs w:val="10"/>
        </w:rPr>
      </w:pPr>
    </w:p>
    <w:p w:rsidR="00D81D43" w:rsidRDefault="00D81D43" w:rsidP="00D81D43">
      <w:pPr>
        <w:pStyle w:val="a3"/>
        <w:spacing w:before="0" w:beforeAutospacing="0" w:after="0" w:afterAutospacing="0" w:line="240" w:lineRule="atLeast"/>
        <w:jc w:val="both"/>
        <w:rPr>
          <w:sz w:val="10"/>
          <w:szCs w:val="10"/>
        </w:rPr>
      </w:pPr>
    </w:p>
    <w:p w:rsidR="00D81D43" w:rsidRDefault="00D81D43" w:rsidP="00D81D43">
      <w:pPr>
        <w:pStyle w:val="a3"/>
        <w:spacing w:before="0" w:beforeAutospacing="0" w:after="0" w:afterAutospacing="0" w:line="240" w:lineRule="atLeast"/>
        <w:jc w:val="both"/>
        <w:rPr>
          <w:sz w:val="10"/>
          <w:szCs w:val="10"/>
        </w:rPr>
      </w:pPr>
    </w:p>
    <w:p w:rsidR="00D81D43" w:rsidRPr="004E783E" w:rsidRDefault="00D81D43" w:rsidP="00D81D43">
      <w:pPr>
        <w:pStyle w:val="a3"/>
        <w:spacing w:before="0" w:beforeAutospacing="0" w:after="0" w:afterAutospacing="0" w:line="240" w:lineRule="atLeast"/>
        <w:jc w:val="both"/>
        <w:rPr>
          <w:sz w:val="10"/>
          <w:szCs w:val="10"/>
        </w:rPr>
      </w:pPr>
    </w:p>
    <w:p w:rsidR="00D81D43" w:rsidRPr="006C29ED" w:rsidRDefault="00D81D43" w:rsidP="00D81D43">
      <w:pPr>
        <w:autoSpaceDE w:val="0"/>
        <w:autoSpaceDN w:val="0"/>
        <w:adjustRightInd w:val="0"/>
        <w:ind w:right="364"/>
        <w:jc w:val="both"/>
        <w:rPr>
          <w:szCs w:val="28"/>
        </w:rPr>
      </w:pPr>
      <w:r w:rsidRPr="006C29ED">
        <w:rPr>
          <w:szCs w:val="28"/>
        </w:rPr>
        <w:t>Глав</w:t>
      </w:r>
      <w:bookmarkStart w:id="0" w:name="_GoBack"/>
      <w:bookmarkEnd w:id="0"/>
      <w:r w:rsidRPr="006C29ED">
        <w:rPr>
          <w:szCs w:val="28"/>
        </w:rPr>
        <w:t xml:space="preserve">а Дальнереченского </w:t>
      </w:r>
    </w:p>
    <w:p w:rsidR="00A81022" w:rsidRDefault="00D81D43" w:rsidP="00D81D43">
      <w:r w:rsidRPr="006C29ED">
        <w:rPr>
          <w:szCs w:val="28"/>
        </w:rPr>
        <w:t>го</w:t>
      </w:r>
      <w:r w:rsidRPr="009051E7">
        <w:rPr>
          <w:szCs w:val="28"/>
        </w:rPr>
        <w:t xml:space="preserve">родского округа                                   </w:t>
      </w:r>
      <w:r w:rsidRPr="009051E7">
        <w:rPr>
          <w:szCs w:val="28"/>
        </w:rPr>
        <w:tab/>
      </w:r>
      <w:r w:rsidRPr="009051E7">
        <w:rPr>
          <w:szCs w:val="28"/>
        </w:rPr>
        <w:tab/>
      </w:r>
      <w:r w:rsidRPr="009051E7">
        <w:rPr>
          <w:szCs w:val="28"/>
        </w:rPr>
        <w:tab/>
        <w:t xml:space="preserve">       </w:t>
      </w:r>
      <w:r>
        <w:rPr>
          <w:szCs w:val="28"/>
        </w:rPr>
        <w:t xml:space="preserve">         </w:t>
      </w:r>
      <w:r w:rsidRPr="009051E7">
        <w:rPr>
          <w:szCs w:val="28"/>
        </w:rPr>
        <w:t>С.В. Старков</w:t>
      </w:r>
    </w:p>
    <w:sectPr w:rsidR="00A8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1D2"/>
    <w:multiLevelType w:val="multilevel"/>
    <w:tmpl w:val="26202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0137E79"/>
    <w:multiLevelType w:val="multilevel"/>
    <w:tmpl w:val="41E8F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43"/>
    <w:rsid w:val="00A81022"/>
    <w:rsid w:val="00D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D81D4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1D43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a3">
    <w:name w:val="Normal (Web)"/>
    <w:basedOn w:val="a"/>
    <w:uiPriority w:val="99"/>
    <w:unhideWhenUsed/>
    <w:rsid w:val="00D81D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D81D4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1D43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a3">
    <w:name w:val="Normal (Web)"/>
    <w:basedOn w:val="a"/>
    <w:uiPriority w:val="99"/>
    <w:unhideWhenUsed/>
    <w:rsid w:val="00D81D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2025-06-20T07:12:00Z</dcterms:created>
  <dcterms:modified xsi:type="dcterms:W3CDTF">2025-06-20T07:13:00Z</dcterms:modified>
</cp:coreProperties>
</file>